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BC1617" w14:textId="77777777" w:rsidR="00171012" w:rsidRDefault="00171012" w:rsidP="00F70AB4">
      <w:pPr>
        <w:pStyle w:val="Steuerberater"/>
        <w:ind w:right="-108"/>
        <w:rPr>
          <w:b/>
        </w:rPr>
      </w:pPr>
    </w:p>
    <w:p w14:paraId="24A824E2" w14:textId="77777777" w:rsidR="00F92BB5" w:rsidRDefault="00F92BB5" w:rsidP="00AF3828">
      <w:pPr>
        <w:pStyle w:val="Steuerberater"/>
        <w:ind w:right="-108"/>
        <w:jc w:val="center"/>
        <w:rPr>
          <w:b/>
        </w:rPr>
      </w:pPr>
    </w:p>
    <w:p w14:paraId="619BB23D" w14:textId="77777777" w:rsidR="005845B1" w:rsidRPr="00F92BB5" w:rsidRDefault="005845B1" w:rsidP="005845B1">
      <w:pPr>
        <w:pStyle w:val="Kopfzeile"/>
        <w:jc w:val="center"/>
        <w:rPr>
          <w:rFonts w:cs="Arial"/>
          <w:i/>
          <w:noProof/>
          <w:sz w:val="32"/>
          <w:szCs w:val="32"/>
        </w:rPr>
      </w:pPr>
      <w:r w:rsidRPr="00F92BB5">
        <w:rPr>
          <w:rFonts w:cs="Arial"/>
          <w:b/>
          <w:i/>
          <w:noProof/>
          <w:sz w:val="32"/>
          <w:szCs w:val="32"/>
        </w:rPr>
        <w:t>E A S Y</w:t>
      </w:r>
    </w:p>
    <w:p w14:paraId="2D11BA95" w14:textId="77777777" w:rsidR="005845B1" w:rsidRPr="00F92BB5" w:rsidRDefault="005845B1" w:rsidP="005845B1">
      <w:pPr>
        <w:pStyle w:val="Kopfzeile"/>
        <w:jc w:val="center"/>
        <w:rPr>
          <w:rFonts w:cs="Arial"/>
          <w:i/>
          <w:noProof/>
          <w:sz w:val="32"/>
          <w:szCs w:val="32"/>
        </w:rPr>
      </w:pPr>
      <w:r w:rsidRPr="00F92BB5">
        <w:rPr>
          <w:rFonts w:cs="Arial"/>
          <w:i/>
          <w:noProof/>
          <w:sz w:val="32"/>
          <w:szCs w:val="32"/>
        </w:rPr>
        <w:t>Einnahmen-Ausgaben-Rechnung mit System</w:t>
      </w:r>
    </w:p>
    <w:p w14:paraId="1C2FB99A" w14:textId="77777777" w:rsidR="00AC4A95" w:rsidRDefault="00AC4A95" w:rsidP="00AF3828">
      <w:pPr>
        <w:pStyle w:val="Steuerberater"/>
        <w:ind w:right="-108"/>
        <w:jc w:val="center"/>
        <w:rPr>
          <w:b/>
        </w:rPr>
      </w:pPr>
    </w:p>
    <w:p w14:paraId="6DF009C1" w14:textId="77777777" w:rsidR="00171012" w:rsidRDefault="00171012" w:rsidP="00AF3828">
      <w:pPr>
        <w:pStyle w:val="Steuerberater"/>
        <w:ind w:right="-108"/>
        <w:jc w:val="center"/>
        <w:rPr>
          <w:b/>
        </w:rPr>
      </w:pPr>
    </w:p>
    <w:p w14:paraId="2CB335E3" w14:textId="77777777" w:rsidR="00171012" w:rsidRDefault="00171012" w:rsidP="00AF3828">
      <w:pPr>
        <w:pStyle w:val="Steuerberater"/>
        <w:ind w:right="-108"/>
        <w:jc w:val="center"/>
        <w:rPr>
          <w:b/>
        </w:rPr>
      </w:pPr>
    </w:p>
    <w:p w14:paraId="72271A35" w14:textId="77777777" w:rsidR="007A6D66" w:rsidRPr="006471A2" w:rsidRDefault="007A6D66" w:rsidP="007A6D66">
      <w:pPr>
        <w:pStyle w:val="Steuerberater"/>
        <w:ind w:right="-108"/>
        <w:rPr>
          <w:sz w:val="36"/>
          <w:szCs w:val="36"/>
        </w:rPr>
      </w:pPr>
    </w:p>
    <w:p w14:paraId="61254DCD" w14:textId="77777777" w:rsidR="007A6D66" w:rsidRDefault="00374449" w:rsidP="007A6D66">
      <w:pPr>
        <w:pStyle w:val="Steuerberater"/>
        <w:numPr>
          <w:ilvl w:val="0"/>
          <w:numId w:val="2"/>
        </w:numPr>
        <w:ind w:right="-108"/>
        <w:rPr>
          <w:b/>
          <w:sz w:val="36"/>
          <w:szCs w:val="36"/>
        </w:rPr>
      </w:pPr>
      <w:r>
        <w:rPr>
          <w:b/>
          <w:sz w:val="36"/>
          <w:szCs w:val="36"/>
        </w:rPr>
        <w:t xml:space="preserve"> </w:t>
      </w:r>
      <w:r w:rsidR="007A6D66" w:rsidRPr="006471A2">
        <w:rPr>
          <w:b/>
          <w:sz w:val="36"/>
          <w:szCs w:val="36"/>
        </w:rPr>
        <w:t>Infoteil</w:t>
      </w:r>
    </w:p>
    <w:p w14:paraId="6F2696B3" w14:textId="77777777" w:rsidR="00374449" w:rsidRPr="006471A2" w:rsidRDefault="00374449" w:rsidP="00374449">
      <w:pPr>
        <w:pStyle w:val="Steuerberater"/>
        <w:ind w:left="360" w:right="-108"/>
        <w:rPr>
          <w:b/>
          <w:sz w:val="36"/>
          <w:szCs w:val="36"/>
        </w:rPr>
      </w:pPr>
    </w:p>
    <w:p w14:paraId="36703A14" w14:textId="77777777" w:rsidR="007A6D66" w:rsidRDefault="007A6D66" w:rsidP="00AF3828">
      <w:pPr>
        <w:pStyle w:val="Steuerberater"/>
        <w:ind w:right="-108"/>
        <w:jc w:val="center"/>
        <w:rPr>
          <w:b/>
        </w:rPr>
      </w:pPr>
    </w:p>
    <w:p w14:paraId="0A70DE38" w14:textId="77777777" w:rsidR="006471A2" w:rsidRDefault="006471A2" w:rsidP="00AF3828">
      <w:pPr>
        <w:pStyle w:val="Steuerberater"/>
        <w:ind w:right="-108"/>
        <w:jc w:val="center"/>
        <w:rPr>
          <w:b/>
        </w:rPr>
      </w:pPr>
    </w:p>
    <w:p w14:paraId="2709D2BA" w14:textId="77777777" w:rsidR="00DB5E48" w:rsidRDefault="00AF3828" w:rsidP="00AF3828">
      <w:pPr>
        <w:pStyle w:val="Steuerberater"/>
        <w:ind w:right="-108"/>
        <w:jc w:val="center"/>
        <w:rPr>
          <w:b/>
          <w:lang w:val="it-IT"/>
        </w:rPr>
      </w:pPr>
      <w:r w:rsidRPr="001D7FFD">
        <w:rPr>
          <w:b/>
          <w:lang w:val="it-IT"/>
        </w:rPr>
        <w:t>I</w:t>
      </w:r>
      <w:r w:rsidR="001D7FFD" w:rsidRPr="001D7FFD">
        <w:rPr>
          <w:b/>
          <w:lang w:val="it-IT"/>
        </w:rPr>
        <w:t xml:space="preserve"> </w:t>
      </w:r>
      <w:r w:rsidRPr="001D7FFD">
        <w:rPr>
          <w:b/>
          <w:lang w:val="it-IT"/>
        </w:rPr>
        <w:t>N</w:t>
      </w:r>
      <w:r w:rsidR="001D7FFD" w:rsidRPr="001D7FFD">
        <w:rPr>
          <w:b/>
          <w:lang w:val="it-IT"/>
        </w:rPr>
        <w:t xml:space="preserve"> </w:t>
      </w:r>
      <w:r w:rsidRPr="001D7FFD">
        <w:rPr>
          <w:b/>
          <w:lang w:val="it-IT"/>
        </w:rPr>
        <w:t>H</w:t>
      </w:r>
      <w:r w:rsidR="001D7FFD" w:rsidRPr="001D7FFD">
        <w:rPr>
          <w:b/>
          <w:lang w:val="it-IT"/>
        </w:rPr>
        <w:t xml:space="preserve"> </w:t>
      </w:r>
      <w:r w:rsidRPr="001D7FFD">
        <w:rPr>
          <w:b/>
          <w:lang w:val="it-IT"/>
        </w:rPr>
        <w:t>A</w:t>
      </w:r>
      <w:r w:rsidR="001D7FFD" w:rsidRPr="001D7FFD">
        <w:rPr>
          <w:b/>
          <w:lang w:val="it-IT"/>
        </w:rPr>
        <w:t xml:space="preserve"> </w:t>
      </w:r>
      <w:r w:rsidRPr="001D7FFD">
        <w:rPr>
          <w:b/>
          <w:lang w:val="it-IT"/>
        </w:rPr>
        <w:t>L</w:t>
      </w:r>
      <w:r w:rsidR="001D7FFD" w:rsidRPr="001D7FFD">
        <w:rPr>
          <w:b/>
          <w:lang w:val="it-IT"/>
        </w:rPr>
        <w:t xml:space="preserve"> </w:t>
      </w:r>
      <w:r w:rsidRPr="001D7FFD">
        <w:rPr>
          <w:b/>
          <w:lang w:val="it-IT"/>
        </w:rPr>
        <w:t>T</w:t>
      </w:r>
      <w:r w:rsidR="001D7FFD" w:rsidRPr="001D7FFD">
        <w:rPr>
          <w:b/>
          <w:lang w:val="it-IT"/>
        </w:rPr>
        <w:t xml:space="preserve"> </w:t>
      </w:r>
      <w:r w:rsidRPr="001D7FFD">
        <w:rPr>
          <w:b/>
          <w:lang w:val="it-IT"/>
        </w:rPr>
        <w:t>S</w:t>
      </w:r>
      <w:r w:rsidR="001D7FFD" w:rsidRPr="001D7FFD">
        <w:rPr>
          <w:b/>
          <w:lang w:val="it-IT"/>
        </w:rPr>
        <w:t xml:space="preserve"> </w:t>
      </w:r>
      <w:r w:rsidRPr="001D7FFD">
        <w:rPr>
          <w:b/>
          <w:lang w:val="it-IT"/>
        </w:rPr>
        <w:t>V</w:t>
      </w:r>
      <w:r w:rsidR="001D7FFD" w:rsidRPr="001D7FFD">
        <w:rPr>
          <w:b/>
          <w:lang w:val="it-IT"/>
        </w:rPr>
        <w:t xml:space="preserve"> </w:t>
      </w:r>
      <w:r w:rsidRPr="001D7FFD">
        <w:rPr>
          <w:b/>
          <w:lang w:val="it-IT"/>
        </w:rPr>
        <w:t>E</w:t>
      </w:r>
      <w:r w:rsidR="001D7FFD" w:rsidRPr="001D7FFD">
        <w:rPr>
          <w:b/>
          <w:lang w:val="it-IT"/>
        </w:rPr>
        <w:t xml:space="preserve"> </w:t>
      </w:r>
      <w:r w:rsidRPr="001D7FFD">
        <w:rPr>
          <w:b/>
          <w:lang w:val="it-IT"/>
        </w:rPr>
        <w:t>R</w:t>
      </w:r>
      <w:r w:rsidR="001D7FFD" w:rsidRPr="001D7FFD">
        <w:rPr>
          <w:b/>
          <w:lang w:val="it-IT"/>
        </w:rPr>
        <w:t xml:space="preserve"> </w:t>
      </w:r>
      <w:r w:rsidRPr="001D7FFD">
        <w:rPr>
          <w:b/>
          <w:lang w:val="it-IT"/>
        </w:rPr>
        <w:t>Z</w:t>
      </w:r>
      <w:r w:rsidR="001D7FFD" w:rsidRPr="001D7FFD">
        <w:rPr>
          <w:b/>
          <w:lang w:val="it-IT"/>
        </w:rPr>
        <w:t xml:space="preserve"> </w:t>
      </w:r>
      <w:r w:rsidRPr="001D7FFD">
        <w:rPr>
          <w:b/>
          <w:lang w:val="it-IT"/>
        </w:rPr>
        <w:t>E</w:t>
      </w:r>
      <w:r w:rsidR="001D7FFD" w:rsidRPr="001D7FFD">
        <w:rPr>
          <w:b/>
          <w:lang w:val="it-IT"/>
        </w:rPr>
        <w:t xml:space="preserve"> </w:t>
      </w:r>
      <w:r w:rsidRPr="001D7FFD">
        <w:rPr>
          <w:b/>
          <w:lang w:val="it-IT"/>
        </w:rPr>
        <w:t>I</w:t>
      </w:r>
      <w:r w:rsidR="001D7FFD" w:rsidRPr="001D7FFD">
        <w:rPr>
          <w:b/>
          <w:lang w:val="it-IT"/>
        </w:rPr>
        <w:t xml:space="preserve"> </w:t>
      </w:r>
      <w:r w:rsidRPr="001D7FFD">
        <w:rPr>
          <w:b/>
          <w:lang w:val="it-IT"/>
        </w:rPr>
        <w:t>C</w:t>
      </w:r>
      <w:r w:rsidR="001D7FFD" w:rsidRPr="001D7FFD">
        <w:rPr>
          <w:b/>
          <w:lang w:val="it-IT"/>
        </w:rPr>
        <w:t xml:space="preserve"> </w:t>
      </w:r>
      <w:r w:rsidRPr="001D7FFD">
        <w:rPr>
          <w:b/>
          <w:lang w:val="it-IT"/>
        </w:rPr>
        <w:t>H</w:t>
      </w:r>
      <w:r w:rsidR="001D7FFD" w:rsidRPr="001D7FFD">
        <w:rPr>
          <w:b/>
          <w:lang w:val="it-IT"/>
        </w:rPr>
        <w:t xml:space="preserve"> </w:t>
      </w:r>
      <w:r w:rsidRPr="001D7FFD">
        <w:rPr>
          <w:b/>
          <w:lang w:val="it-IT"/>
        </w:rPr>
        <w:t>N</w:t>
      </w:r>
      <w:r w:rsidR="001D7FFD" w:rsidRPr="001D7FFD">
        <w:rPr>
          <w:b/>
          <w:lang w:val="it-IT"/>
        </w:rPr>
        <w:t xml:space="preserve"> </w:t>
      </w:r>
      <w:r w:rsidRPr="001D7FFD">
        <w:rPr>
          <w:b/>
          <w:lang w:val="it-IT"/>
        </w:rPr>
        <w:t>I</w:t>
      </w:r>
      <w:r w:rsidR="001D7FFD" w:rsidRPr="001D7FFD">
        <w:rPr>
          <w:b/>
          <w:lang w:val="it-IT"/>
        </w:rPr>
        <w:t xml:space="preserve"> </w:t>
      </w:r>
      <w:r w:rsidRPr="001D7FFD">
        <w:rPr>
          <w:b/>
          <w:lang w:val="it-IT"/>
        </w:rPr>
        <w:t>S</w:t>
      </w:r>
    </w:p>
    <w:p w14:paraId="3EE5EEE1" w14:textId="77777777" w:rsidR="001D7FFD" w:rsidRPr="001D7FFD" w:rsidRDefault="001D7FFD" w:rsidP="00AF3828">
      <w:pPr>
        <w:pStyle w:val="Steuerberater"/>
        <w:ind w:right="-108"/>
        <w:jc w:val="center"/>
        <w:rPr>
          <w:b/>
          <w:lang w:val="it-IT"/>
        </w:rPr>
      </w:pPr>
    </w:p>
    <w:p w14:paraId="4168084E" w14:textId="106784BF" w:rsidR="00985814" w:rsidRDefault="00B3282B">
      <w:pPr>
        <w:pStyle w:val="Verzeichnis1"/>
        <w:tabs>
          <w:tab w:val="left" w:pos="480"/>
          <w:tab w:val="right" w:leader="dot" w:pos="9628"/>
        </w:tabs>
        <w:rPr>
          <w:rFonts w:asciiTheme="minorHAnsi" w:eastAsiaTheme="minorEastAsia" w:hAnsiTheme="minorHAnsi" w:cstheme="minorBidi"/>
          <w:b w:val="0"/>
          <w:bCs w:val="0"/>
          <w:caps w:val="0"/>
          <w:noProof/>
          <w:kern w:val="2"/>
          <w:sz w:val="24"/>
          <w:szCs w:val="24"/>
          <w:lang w:val="de-AT" w:eastAsia="de-AT"/>
          <w14:ligatures w14:val="standardContextual"/>
        </w:rPr>
      </w:pPr>
      <w:r>
        <w:rPr>
          <w:rFonts w:ascii="Times New Roman" w:hAnsi="Times New Roman" w:cs="Arial"/>
          <w:caps w:val="0"/>
          <w:sz w:val="20"/>
          <w:szCs w:val="22"/>
        </w:rPr>
        <w:fldChar w:fldCharType="begin"/>
      </w:r>
      <w:r>
        <w:rPr>
          <w:rFonts w:ascii="Times New Roman" w:hAnsi="Times New Roman" w:cs="Arial"/>
          <w:caps w:val="0"/>
          <w:sz w:val="20"/>
          <w:szCs w:val="22"/>
        </w:rPr>
        <w:instrText xml:space="preserve"> TOC \o "1-2" \h \z \u </w:instrText>
      </w:r>
      <w:r>
        <w:rPr>
          <w:rFonts w:ascii="Times New Roman" w:hAnsi="Times New Roman" w:cs="Arial"/>
          <w:caps w:val="0"/>
          <w:sz w:val="20"/>
          <w:szCs w:val="22"/>
        </w:rPr>
        <w:fldChar w:fldCharType="separate"/>
      </w:r>
      <w:hyperlink w:anchor="_Toc161669072" w:history="1">
        <w:r w:rsidR="00985814" w:rsidRPr="00CE6A88">
          <w:rPr>
            <w:rStyle w:val="Hyperlink"/>
            <w:noProof/>
            <w:lang w:val="en-GB"/>
          </w:rPr>
          <w:t>1</w:t>
        </w:r>
        <w:r w:rsidR="00985814">
          <w:rPr>
            <w:rFonts w:asciiTheme="minorHAnsi" w:eastAsiaTheme="minorEastAsia" w:hAnsiTheme="minorHAnsi" w:cstheme="minorBidi"/>
            <w:b w:val="0"/>
            <w:bCs w:val="0"/>
            <w:caps w:val="0"/>
            <w:noProof/>
            <w:kern w:val="2"/>
            <w:sz w:val="24"/>
            <w:szCs w:val="24"/>
            <w:lang w:val="de-AT" w:eastAsia="de-AT"/>
            <w14:ligatures w14:val="standardContextual"/>
          </w:rPr>
          <w:tab/>
        </w:r>
        <w:r w:rsidR="00985814" w:rsidRPr="00CE6A88">
          <w:rPr>
            <w:rStyle w:val="Hyperlink"/>
            <w:noProof/>
            <w:lang w:val="en-GB"/>
          </w:rPr>
          <w:t>G R Ü N D U N G S F A H R P L A N</w:t>
        </w:r>
        <w:r w:rsidR="00985814">
          <w:rPr>
            <w:noProof/>
            <w:webHidden/>
          </w:rPr>
          <w:tab/>
        </w:r>
        <w:r w:rsidR="00985814">
          <w:rPr>
            <w:noProof/>
            <w:webHidden/>
          </w:rPr>
          <w:fldChar w:fldCharType="begin"/>
        </w:r>
        <w:r w:rsidR="00985814">
          <w:rPr>
            <w:noProof/>
            <w:webHidden/>
          </w:rPr>
          <w:instrText xml:space="preserve"> PAGEREF _Toc161669072 \h </w:instrText>
        </w:r>
        <w:r w:rsidR="00985814">
          <w:rPr>
            <w:noProof/>
            <w:webHidden/>
          </w:rPr>
        </w:r>
        <w:r w:rsidR="00985814">
          <w:rPr>
            <w:noProof/>
            <w:webHidden/>
          </w:rPr>
          <w:fldChar w:fldCharType="separate"/>
        </w:r>
        <w:r w:rsidR="00985814">
          <w:rPr>
            <w:noProof/>
            <w:webHidden/>
          </w:rPr>
          <w:t>1</w:t>
        </w:r>
        <w:r w:rsidR="00985814">
          <w:rPr>
            <w:noProof/>
            <w:webHidden/>
          </w:rPr>
          <w:fldChar w:fldCharType="end"/>
        </w:r>
      </w:hyperlink>
    </w:p>
    <w:p w14:paraId="4F137BB1" w14:textId="5A87447B" w:rsidR="00985814" w:rsidRDefault="00824B9B">
      <w:pPr>
        <w:pStyle w:val="Verzeichnis1"/>
        <w:tabs>
          <w:tab w:val="left" w:pos="480"/>
          <w:tab w:val="right" w:leader="dot" w:pos="9628"/>
        </w:tabs>
        <w:rPr>
          <w:rFonts w:asciiTheme="minorHAnsi" w:eastAsiaTheme="minorEastAsia" w:hAnsiTheme="minorHAnsi" w:cstheme="minorBidi"/>
          <w:b w:val="0"/>
          <w:bCs w:val="0"/>
          <w:caps w:val="0"/>
          <w:noProof/>
          <w:kern w:val="2"/>
          <w:sz w:val="24"/>
          <w:szCs w:val="24"/>
          <w:lang w:val="de-AT" w:eastAsia="de-AT"/>
          <w14:ligatures w14:val="standardContextual"/>
        </w:rPr>
      </w:pPr>
      <w:hyperlink w:anchor="_Toc161669073" w:history="1">
        <w:r w:rsidR="00985814" w:rsidRPr="00CE6A88">
          <w:rPr>
            <w:rStyle w:val="Hyperlink"/>
            <w:noProof/>
            <w:lang w:val="it-IT"/>
          </w:rPr>
          <w:t>2</w:t>
        </w:r>
        <w:r w:rsidR="00985814">
          <w:rPr>
            <w:rFonts w:asciiTheme="minorHAnsi" w:eastAsiaTheme="minorEastAsia" w:hAnsiTheme="minorHAnsi" w:cstheme="minorBidi"/>
            <w:b w:val="0"/>
            <w:bCs w:val="0"/>
            <w:caps w:val="0"/>
            <w:noProof/>
            <w:kern w:val="2"/>
            <w:sz w:val="24"/>
            <w:szCs w:val="24"/>
            <w:lang w:val="de-AT" w:eastAsia="de-AT"/>
            <w14:ligatures w14:val="standardContextual"/>
          </w:rPr>
          <w:tab/>
        </w:r>
        <w:r w:rsidR="00985814" w:rsidRPr="00CE6A88">
          <w:rPr>
            <w:rStyle w:val="Hyperlink"/>
            <w:noProof/>
            <w:lang w:val="it-IT"/>
          </w:rPr>
          <w:t>G E W E R B L I C H E  S O Z I A L V E R S I C H E R U N G</w:t>
        </w:r>
        <w:r w:rsidR="00985814">
          <w:rPr>
            <w:noProof/>
            <w:webHidden/>
          </w:rPr>
          <w:tab/>
        </w:r>
        <w:r w:rsidR="00985814">
          <w:rPr>
            <w:noProof/>
            <w:webHidden/>
          </w:rPr>
          <w:fldChar w:fldCharType="begin"/>
        </w:r>
        <w:r w:rsidR="00985814">
          <w:rPr>
            <w:noProof/>
            <w:webHidden/>
          </w:rPr>
          <w:instrText xml:space="preserve"> PAGEREF _Toc161669073 \h </w:instrText>
        </w:r>
        <w:r w:rsidR="00985814">
          <w:rPr>
            <w:noProof/>
            <w:webHidden/>
          </w:rPr>
        </w:r>
        <w:r w:rsidR="00985814">
          <w:rPr>
            <w:noProof/>
            <w:webHidden/>
          </w:rPr>
          <w:fldChar w:fldCharType="separate"/>
        </w:r>
        <w:r w:rsidR="00985814">
          <w:rPr>
            <w:noProof/>
            <w:webHidden/>
          </w:rPr>
          <w:t>2</w:t>
        </w:r>
        <w:r w:rsidR="00985814">
          <w:rPr>
            <w:noProof/>
            <w:webHidden/>
          </w:rPr>
          <w:fldChar w:fldCharType="end"/>
        </w:r>
      </w:hyperlink>
    </w:p>
    <w:p w14:paraId="397D0999" w14:textId="0CE9CA84"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74" w:history="1">
        <w:r w:rsidR="00985814" w:rsidRPr="00CE6A88">
          <w:rPr>
            <w:rStyle w:val="Hyperlink"/>
            <w:rFonts w:cs="Arial"/>
            <w:b/>
            <w:noProof/>
          </w:rPr>
          <w:t>2.1</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rFonts w:cs="Arial"/>
            <w:b/>
            <w:noProof/>
          </w:rPr>
          <w:t>Allgemeines</w:t>
        </w:r>
        <w:r w:rsidR="00985814">
          <w:rPr>
            <w:noProof/>
            <w:webHidden/>
          </w:rPr>
          <w:tab/>
        </w:r>
        <w:r w:rsidR="00985814">
          <w:rPr>
            <w:noProof/>
            <w:webHidden/>
          </w:rPr>
          <w:fldChar w:fldCharType="begin"/>
        </w:r>
        <w:r w:rsidR="00985814">
          <w:rPr>
            <w:noProof/>
            <w:webHidden/>
          </w:rPr>
          <w:instrText xml:space="preserve"> PAGEREF _Toc161669074 \h </w:instrText>
        </w:r>
        <w:r w:rsidR="00985814">
          <w:rPr>
            <w:noProof/>
            <w:webHidden/>
          </w:rPr>
        </w:r>
        <w:r w:rsidR="00985814">
          <w:rPr>
            <w:noProof/>
            <w:webHidden/>
          </w:rPr>
          <w:fldChar w:fldCharType="separate"/>
        </w:r>
        <w:r w:rsidR="00985814">
          <w:rPr>
            <w:noProof/>
            <w:webHidden/>
          </w:rPr>
          <w:t>2</w:t>
        </w:r>
        <w:r w:rsidR="00985814">
          <w:rPr>
            <w:noProof/>
            <w:webHidden/>
          </w:rPr>
          <w:fldChar w:fldCharType="end"/>
        </w:r>
      </w:hyperlink>
    </w:p>
    <w:p w14:paraId="0CE5F353" w14:textId="759EED50"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75" w:history="1">
        <w:r w:rsidR="00985814" w:rsidRPr="00CE6A88">
          <w:rPr>
            <w:rStyle w:val="Hyperlink"/>
            <w:rFonts w:cs="Arial"/>
            <w:b/>
            <w:noProof/>
          </w:rPr>
          <w:t>2.2</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rFonts w:cs="Arial"/>
            <w:b/>
            <w:noProof/>
          </w:rPr>
          <w:t>Anmeldung zur gewerblichen Sozialversicherung bei der SVS</w:t>
        </w:r>
        <w:r w:rsidR="00985814">
          <w:rPr>
            <w:noProof/>
            <w:webHidden/>
          </w:rPr>
          <w:tab/>
        </w:r>
        <w:r w:rsidR="00985814">
          <w:rPr>
            <w:noProof/>
            <w:webHidden/>
          </w:rPr>
          <w:fldChar w:fldCharType="begin"/>
        </w:r>
        <w:r w:rsidR="00985814">
          <w:rPr>
            <w:noProof/>
            <w:webHidden/>
          </w:rPr>
          <w:instrText xml:space="preserve"> PAGEREF _Toc161669075 \h </w:instrText>
        </w:r>
        <w:r w:rsidR="00985814">
          <w:rPr>
            <w:noProof/>
            <w:webHidden/>
          </w:rPr>
        </w:r>
        <w:r w:rsidR="00985814">
          <w:rPr>
            <w:noProof/>
            <w:webHidden/>
          </w:rPr>
          <w:fldChar w:fldCharType="separate"/>
        </w:r>
        <w:r w:rsidR="00985814">
          <w:rPr>
            <w:noProof/>
            <w:webHidden/>
          </w:rPr>
          <w:t>2</w:t>
        </w:r>
        <w:r w:rsidR="00985814">
          <w:rPr>
            <w:noProof/>
            <w:webHidden/>
          </w:rPr>
          <w:fldChar w:fldCharType="end"/>
        </w:r>
      </w:hyperlink>
    </w:p>
    <w:p w14:paraId="6CB4683A" w14:textId="31F45A6D" w:rsidR="00985814" w:rsidRDefault="00824B9B">
      <w:pPr>
        <w:pStyle w:val="Verzeichnis1"/>
        <w:tabs>
          <w:tab w:val="left" w:pos="480"/>
          <w:tab w:val="right" w:leader="dot" w:pos="9628"/>
        </w:tabs>
        <w:rPr>
          <w:rFonts w:asciiTheme="minorHAnsi" w:eastAsiaTheme="minorEastAsia" w:hAnsiTheme="minorHAnsi" w:cstheme="minorBidi"/>
          <w:b w:val="0"/>
          <w:bCs w:val="0"/>
          <w:caps w:val="0"/>
          <w:noProof/>
          <w:kern w:val="2"/>
          <w:sz w:val="24"/>
          <w:szCs w:val="24"/>
          <w:lang w:val="de-AT" w:eastAsia="de-AT"/>
          <w14:ligatures w14:val="standardContextual"/>
        </w:rPr>
      </w:pPr>
      <w:hyperlink w:anchor="_Toc161669076" w:history="1">
        <w:r w:rsidR="00985814" w:rsidRPr="00CE6A88">
          <w:rPr>
            <w:rStyle w:val="Hyperlink"/>
            <w:noProof/>
            <w:lang w:val="it-IT"/>
          </w:rPr>
          <w:t>3</w:t>
        </w:r>
        <w:r w:rsidR="00985814">
          <w:rPr>
            <w:rFonts w:asciiTheme="minorHAnsi" w:eastAsiaTheme="minorEastAsia" w:hAnsiTheme="minorHAnsi" w:cstheme="minorBidi"/>
            <w:b w:val="0"/>
            <w:bCs w:val="0"/>
            <w:caps w:val="0"/>
            <w:noProof/>
            <w:kern w:val="2"/>
            <w:sz w:val="24"/>
            <w:szCs w:val="24"/>
            <w:lang w:val="de-AT" w:eastAsia="de-AT"/>
            <w14:ligatures w14:val="standardContextual"/>
          </w:rPr>
          <w:tab/>
        </w:r>
        <w:r w:rsidR="00985814" w:rsidRPr="00CE6A88">
          <w:rPr>
            <w:rStyle w:val="Hyperlink"/>
            <w:noProof/>
            <w:lang w:val="it-IT"/>
          </w:rPr>
          <w:t>E I N K O M M E N S T E U E R</w:t>
        </w:r>
        <w:r w:rsidR="00985814">
          <w:rPr>
            <w:noProof/>
            <w:webHidden/>
          </w:rPr>
          <w:tab/>
        </w:r>
        <w:r w:rsidR="00985814">
          <w:rPr>
            <w:noProof/>
            <w:webHidden/>
          </w:rPr>
          <w:fldChar w:fldCharType="begin"/>
        </w:r>
        <w:r w:rsidR="00985814">
          <w:rPr>
            <w:noProof/>
            <w:webHidden/>
          </w:rPr>
          <w:instrText xml:space="preserve"> PAGEREF _Toc161669076 \h </w:instrText>
        </w:r>
        <w:r w:rsidR="00985814">
          <w:rPr>
            <w:noProof/>
            <w:webHidden/>
          </w:rPr>
        </w:r>
        <w:r w:rsidR="00985814">
          <w:rPr>
            <w:noProof/>
            <w:webHidden/>
          </w:rPr>
          <w:fldChar w:fldCharType="separate"/>
        </w:r>
        <w:r w:rsidR="00985814">
          <w:rPr>
            <w:noProof/>
            <w:webHidden/>
          </w:rPr>
          <w:t>8</w:t>
        </w:r>
        <w:r w:rsidR="00985814">
          <w:rPr>
            <w:noProof/>
            <w:webHidden/>
          </w:rPr>
          <w:fldChar w:fldCharType="end"/>
        </w:r>
      </w:hyperlink>
    </w:p>
    <w:p w14:paraId="600F784C" w14:textId="28F1106C"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77" w:history="1">
        <w:r w:rsidR="00985814" w:rsidRPr="00CE6A88">
          <w:rPr>
            <w:rStyle w:val="Hyperlink"/>
            <w:rFonts w:cs="Arial"/>
            <w:b/>
            <w:bCs/>
            <w:noProof/>
          </w:rPr>
          <w:t>3.1</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rFonts w:cs="Arial"/>
            <w:b/>
            <w:bCs/>
            <w:noProof/>
          </w:rPr>
          <w:t>Gewinnermittlung - Einkommensteuer</w:t>
        </w:r>
        <w:r w:rsidR="00985814">
          <w:rPr>
            <w:noProof/>
            <w:webHidden/>
          </w:rPr>
          <w:tab/>
        </w:r>
        <w:r w:rsidR="00985814">
          <w:rPr>
            <w:noProof/>
            <w:webHidden/>
          </w:rPr>
          <w:fldChar w:fldCharType="begin"/>
        </w:r>
        <w:r w:rsidR="00985814">
          <w:rPr>
            <w:noProof/>
            <w:webHidden/>
          </w:rPr>
          <w:instrText xml:space="preserve"> PAGEREF _Toc161669077 \h </w:instrText>
        </w:r>
        <w:r w:rsidR="00985814">
          <w:rPr>
            <w:noProof/>
            <w:webHidden/>
          </w:rPr>
        </w:r>
        <w:r w:rsidR="00985814">
          <w:rPr>
            <w:noProof/>
            <w:webHidden/>
          </w:rPr>
          <w:fldChar w:fldCharType="separate"/>
        </w:r>
        <w:r w:rsidR="00985814">
          <w:rPr>
            <w:noProof/>
            <w:webHidden/>
          </w:rPr>
          <w:t>8</w:t>
        </w:r>
        <w:r w:rsidR="00985814">
          <w:rPr>
            <w:noProof/>
            <w:webHidden/>
          </w:rPr>
          <w:fldChar w:fldCharType="end"/>
        </w:r>
      </w:hyperlink>
    </w:p>
    <w:p w14:paraId="4C86E5EF" w14:textId="04B603CC"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78" w:history="1">
        <w:r w:rsidR="00985814" w:rsidRPr="00CE6A88">
          <w:rPr>
            <w:rStyle w:val="Hyperlink"/>
            <w:b/>
            <w:noProof/>
          </w:rPr>
          <w:t>3.2</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Betriebseröffnung</w:t>
        </w:r>
        <w:r w:rsidR="00985814">
          <w:rPr>
            <w:noProof/>
            <w:webHidden/>
          </w:rPr>
          <w:tab/>
        </w:r>
        <w:r w:rsidR="00985814">
          <w:rPr>
            <w:noProof/>
            <w:webHidden/>
          </w:rPr>
          <w:fldChar w:fldCharType="begin"/>
        </w:r>
        <w:r w:rsidR="00985814">
          <w:rPr>
            <w:noProof/>
            <w:webHidden/>
          </w:rPr>
          <w:instrText xml:space="preserve"> PAGEREF _Toc161669078 \h </w:instrText>
        </w:r>
        <w:r w:rsidR="00985814">
          <w:rPr>
            <w:noProof/>
            <w:webHidden/>
          </w:rPr>
        </w:r>
        <w:r w:rsidR="00985814">
          <w:rPr>
            <w:noProof/>
            <w:webHidden/>
          </w:rPr>
          <w:fldChar w:fldCharType="separate"/>
        </w:r>
        <w:r w:rsidR="00985814">
          <w:rPr>
            <w:noProof/>
            <w:webHidden/>
          </w:rPr>
          <w:t>9</w:t>
        </w:r>
        <w:r w:rsidR="00985814">
          <w:rPr>
            <w:noProof/>
            <w:webHidden/>
          </w:rPr>
          <w:fldChar w:fldCharType="end"/>
        </w:r>
      </w:hyperlink>
    </w:p>
    <w:p w14:paraId="6E2FD1FF" w14:textId="745BDF97"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79" w:history="1">
        <w:r w:rsidR="00985814" w:rsidRPr="00CE6A88">
          <w:rPr>
            <w:rStyle w:val="Hyperlink"/>
            <w:b/>
            <w:noProof/>
          </w:rPr>
          <w:t>3.3</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Betriebsausgaben</w:t>
        </w:r>
        <w:r w:rsidR="00985814">
          <w:rPr>
            <w:noProof/>
            <w:webHidden/>
          </w:rPr>
          <w:tab/>
        </w:r>
        <w:r w:rsidR="00985814">
          <w:rPr>
            <w:noProof/>
            <w:webHidden/>
          </w:rPr>
          <w:fldChar w:fldCharType="begin"/>
        </w:r>
        <w:r w:rsidR="00985814">
          <w:rPr>
            <w:noProof/>
            <w:webHidden/>
          </w:rPr>
          <w:instrText xml:space="preserve"> PAGEREF _Toc161669079 \h </w:instrText>
        </w:r>
        <w:r w:rsidR="00985814">
          <w:rPr>
            <w:noProof/>
            <w:webHidden/>
          </w:rPr>
        </w:r>
        <w:r w:rsidR="00985814">
          <w:rPr>
            <w:noProof/>
            <w:webHidden/>
          </w:rPr>
          <w:fldChar w:fldCharType="separate"/>
        </w:r>
        <w:r w:rsidR="00985814">
          <w:rPr>
            <w:noProof/>
            <w:webHidden/>
          </w:rPr>
          <w:t>9</w:t>
        </w:r>
        <w:r w:rsidR="00985814">
          <w:rPr>
            <w:noProof/>
            <w:webHidden/>
          </w:rPr>
          <w:fldChar w:fldCharType="end"/>
        </w:r>
      </w:hyperlink>
    </w:p>
    <w:p w14:paraId="3B980B1D" w14:textId="3EC8313F" w:rsidR="00985814" w:rsidRDefault="00824B9B">
      <w:pPr>
        <w:pStyle w:val="Verzeichnis2"/>
        <w:tabs>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80" w:history="1">
        <w:r w:rsidR="00985814" w:rsidRPr="00CE6A88">
          <w:rPr>
            <w:rStyle w:val="Hyperlink"/>
            <w:b/>
            <w:noProof/>
          </w:rPr>
          <w:t>Exkurs: steuerliche Behandlung von Covid19 – Hilfen ab 3/2020</w:t>
        </w:r>
        <w:r w:rsidR="00985814">
          <w:rPr>
            <w:noProof/>
            <w:webHidden/>
          </w:rPr>
          <w:tab/>
        </w:r>
        <w:r w:rsidR="00985814">
          <w:rPr>
            <w:noProof/>
            <w:webHidden/>
          </w:rPr>
          <w:fldChar w:fldCharType="begin"/>
        </w:r>
        <w:r w:rsidR="00985814">
          <w:rPr>
            <w:noProof/>
            <w:webHidden/>
          </w:rPr>
          <w:instrText xml:space="preserve"> PAGEREF _Toc161669080 \h </w:instrText>
        </w:r>
        <w:r w:rsidR="00985814">
          <w:rPr>
            <w:noProof/>
            <w:webHidden/>
          </w:rPr>
        </w:r>
        <w:r w:rsidR="00985814">
          <w:rPr>
            <w:noProof/>
            <w:webHidden/>
          </w:rPr>
          <w:fldChar w:fldCharType="separate"/>
        </w:r>
        <w:r w:rsidR="00985814">
          <w:rPr>
            <w:noProof/>
            <w:webHidden/>
          </w:rPr>
          <w:t>13</w:t>
        </w:r>
        <w:r w:rsidR="00985814">
          <w:rPr>
            <w:noProof/>
            <w:webHidden/>
          </w:rPr>
          <w:fldChar w:fldCharType="end"/>
        </w:r>
      </w:hyperlink>
    </w:p>
    <w:p w14:paraId="52EF2B87" w14:textId="68274377"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81" w:history="1">
        <w:r w:rsidR="00985814" w:rsidRPr="00CE6A88">
          <w:rPr>
            <w:rStyle w:val="Hyperlink"/>
            <w:b/>
            <w:noProof/>
          </w:rPr>
          <w:t>3.4</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Spesenverteiler</w:t>
        </w:r>
        <w:r w:rsidR="00985814">
          <w:rPr>
            <w:noProof/>
            <w:webHidden/>
          </w:rPr>
          <w:tab/>
        </w:r>
        <w:r w:rsidR="00985814">
          <w:rPr>
            <w:noProof/>
            <w:webHidden/>
          </w:rPr>
          <w:fldChar w:fldCharType="begin"/>
        </w:r>
        <w:r w:rsidR="00985814">
          <w:rPr>
            <w:noProof/>
            <w:webHidden/>
          </w:rPr>
          <w:instrText xml:space="preserve"> PAGEREF _Toc161669081 \h </w:instrText>
        </w:r>
        <w:r w:rsidR="00985814">
          <w:rPr>
            <w:noProof/>
            <w:webHidden/>
          </w:rPr>
        </w:r>
        <w:r w:rsidR="00985814">
          <w:rPr>
            <w:noProof/>
            <w:webHidden/>
          </w:rPr>
          <w:fldChar w:fldCharType="separate"/>
        </w:r>
        <w:r w:rsidR="00985814">
          <w:rPr>
            <w:noProof/>
            <w:webHidden/>
          </w:rPr>
          <w:t>14</w:t>
        </w:r>
        <w:r w:rsidR="00985814">
          <w:rPr>
            <w:noProof/>
            <w:webHidden/>
          </w:rPr>
          <w:fldChar w:fldCharType="end"/>
        </w:r>
      </w:hyperlink>
    </w:p>
    <w:p w14:paraId="3C65CBA3" w14:textId="4DFEA7C7"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82" w:history="1">
        <w:r w:rsidR="00985814" w:rsidRPr="00CE6A88">
          <w:rPr>
            <w:rStyle w:val="Hyperlink"/>
            <w:b/>
            <w:noProof/>
          </w:rPr>
          <w:t>3.5</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Anforderungen bezüglich der Aufzeichnungspflicht</w:t>
        </w:r>
        <w:r w:rsidR="00985814">
          <w:rPr>
            <w:noProof/>
            <w:webHidden/>
          </w:rPr>
          <w:tab/>
        </w:r>
        <w:r w:rsidR="00985814">
          <w:rPr>
            <w:noProof/>
            <w:webHidden/>
          </w:rPr>
          <w:fldChar w:fldCharType="begin"/>
        </w:r>
        <w:r w:rsidR="00985814">
          <w:rPr>
            <w:noProof/>
            <w:webHidden/>
          </w:rPr>
          <w:instrText xml:space="preserve"> PAGEREF _Toc161669082 \h </w:instrText>
        </w:r>
        <w:r w:rsidR="00985814">
          <w:rPr>
            <w:noProof/>
            <w:webHidden/>
          </w:rPr>
        </w:r>
        <w:r w:rsidR="00985814">
          <w:rPr>
            <w:noProof/>
            <w:webHidden/>
          </w:rPr>
          <w:fldChar w:fldCharType="separate"/>
        </w:r>
        <w:r w:rsidR="00985814">
          <w:rPr>
            <w:noProof/>
            <w:webHidden/>
          </w:rPr>
          <w:t>16</w:t>
        </w:r>
        <w:r w:rsidR="00985814">
          <w:rPr>
            <w:noProof/>
            <w:webHidden/>
          </w:rPr>
          <w:fldChar w:fldCharType="end"/>
        </w:r>
      </w:hyperlink>
    </w:p>
    <w:p w14:paraId="2841EDC7" w14:textId="2B2C6B5A"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83" w:history="1">
        <w:r w:rsidR="00985814" w:rsidRPr="00CE6A88">
          <w:rPr>
            <w:rStyle w:val="Hyperlink"/>
            <w:b/>
            <w:noProof/>
          </w:rPr>
          <w:t>3.6</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Belegaufbewahrung</w:t>
        </w:r>
        <w:r w:rsidR="00985814">
          <w:rPr>
            <w:noProof/>
            <w:webHidden/>
          </w:rPr>
          <w:tab/>
        </w:r>
        <w:r w:rsidR="00985814">
          <w:rPr>
            <w:noProof/>
            <w:webHidden/>
          </w:rPr>
          <w:fldChar w:fldCharType="begin"/>
        </w:r>
        <w:r w:rsidR="00985814">
          <w:rPr>
            <w:noProof/>
            <w:webHidden/>
          </w:rPr>
          <w:instrText xml:space="preserve"> PAGEREF _Toc161669083 \h </w:instrText>
        </w:r>
        <w:r w:rsidR="00985814">
          <w:rPr>
            <w:noProof/>
            <w:webHidden/>
          </w:rPr>
        </w:r>
        <w:r w:rsidR="00985814">
          <w:rPr>
            <w:noProof/>
            <w:webHidden/>
          </w:rPr>
          <w:fldChar w:fldCharType="separate"/>
        </w:r>
        <w:r w:rsidR="00985814">
          <w:rPr>
            <w:noProof/>
            <w:webHidden/>
          </w:rPr>
          <w:t>16</w:t>
        </w:r>
        <w:r w:rsidR="00985814">
          <w:rPr>
            <w:noProof/>
            <w:webHidden/>
          </w:rPr>
          <w:fldChar w:fldCharType="end"/>
        </w:r>
      </w:hyperlink>
    </w:p>
    <w:p w14:paraId="044BC2AA" w14:textId="3B2C6348"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84" w:history="1">
        <w:r w:rsidR="00985814" w:rsidRPr="00CE6A88">
          <w:rPr>
            <w:rStyle w:val="Hyperlink"/>
            <w:b/>
            <w:noProof/>
          </w:rPr>
          <w:t>3.7</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Anlagen zur Einkommensteuer</w:t>
        </w:r>
        <w:r w:rsidR="00985814">
          <w:rPr>
            <w:noProof/>
            <w:webHidden/>
          </w:rPr>
          <w:tab/>
        </w:r>
        <w:r w:rsidR="00985814">
          <w:rPr>
            <w:noProof/>
            <w:webHidden/>
          </w:rPr>
          <w:fldChar w:fldCharType="begin"/>
        </w:r>
        <w:r w:rsidR="00985814">
          <w:rPr>
            <w:noProof/>
            <w:webHidden/>
          </w:rPr>
          <w:instrText xml:space="preserve"> PAGEREF _Toc161669084 \h </w:instrText>
        </w:r>
        <w:r w:rsidR="00985814">
          <w:rPr>
            <w:noProof/>
            <w:webHidden/>
          </w:rPr>
        </w:r>
        <w:r w:rsidR="00985814">
          <w:rPr>
            <w:noProof/>
            <w:webHidden/>
          </w:rPr>
          <w:fldChar w:fldCharType="separate"/>
        </w:r>
        <w:r w:rsidR="00985814">
          <w:rPr>
            <w:noProof/>
            <w:webHidden/>
          </w:rPr>
          <w:t>16</w:t>
        </w:r>
        <w:r w:rsidR="00985814">
          <w:rPr>
            <w:noProof/>
            <w:webHidden/>
          </w:rPr>
          <w:fldChar w:fldCharType="end"/>
        </w:r>
      </w:hyperlink>
    </w:p>
    <w:p w14:paraId="69779F4A" w14:textId="49EF9957" w:rsidR="00985814" w:rsidRDefault="00824B9B">
      <w:pPr>
        <w:pStyle w:val="Verzeichnis1"/>
        <w:tabs>
          <w:tab w:val="left" w:pos="480"/>
          <w:tab w:val="right" w:leader="dot" w:pos="9628"/>
        </w:tabs>
        <w:rPr>
          <w:rFonts w:asciiTheme="minorHAnsi" w:eastAsiaTheme="minorEastAsia" w:hAnsiTheme="minorHAnsi" w:cstheme="minorBidi"/>
          <w:b w:val="0"/>
          <w:bCs w:val="0"/>
          <w:caps w:val="0"/>
          <w:noProof/>
          <w:kern w:val="2"/>
          <w:sz w:val="24"/>
          <w:szCs w:val="24"/>
          <w:lang w:val="de-AT" w:eastAsia="de-AT"/>
          <w14:ligatures w14:val="standardContextual"/>
        </w:rPr>
      </w:pPr>
      <w:hyperlink w:anchor="_Toc161669085" w:history="1">
        <w:r w:rsidR="00985814" w:rsidRPr="00CE6A88">
          <w:rPr>
            <w:rStyle w:val="Hyperlink"/>
            <w:noProof/>
          </w:rPr>
          <w:t>4</w:t>
        </w:r>
        <w:r w:rsidR="00985814">
          <w:rPr>
            <w:rFonts w:asciiTheme="minorHAnsi" w:eastAsiaTheme="minorEastAsia" w:hAnsiTheme="minorHAnsi" w:cstheme="minorBidi"/>
            <w:b w:val="0"/>
            <w:bCs w:val="0"/>
            <w:caps w:val="0"/>
            <w:noProof/>
            <w:kern w:val="2"/>
            <w:sz w:val="24"/>
            <w:szCs w:val="24"/>
            <w:lang w:val="de-AT" w:eastAsia="de-AT"/>
            <w14:ligatures w14:val="standardContextual"/>
          </w:rPr>
          <w:tab/>
        </w:r>
        <w:r w:rsidR="00985814" w:rsidRPr="00CE6A88">
          <w:rPr>
            <w:rStyle w:val="Hyperlink"/>
            <w:noProof/>
          </w:rPr>
          <w:t>R E C H N U N G  U N D  U M S A T Z S T E U E R</w:t>
        </w:r>
        <w:r w:rsidR="00985814">
          <w:rPr>
            <w:noProof/>
            <w:webHidden/>
          </w:rPr>
          <w:tab/>
        </w:r>
        <w:r w:rsidR="00985814">
          <w:rPr>
            <w:noProof/>
            <w:webHidden/>
          </w:rPr>
          <w:fldChar w:fldCharType="begin"/>
        </w:r>
        <w:r w:rsidR="00985814">
          <w:rPr>
            <w:noProof/>
            <w:webHidden/>
          </w:rPr>
          <w:instrText xml:space="preserve"> PAGEREF _Toc161669085 \h </w:instrText>
        </w:r>
        <w:r w:rsidR="00985814">
          <w:rPr>
            <w:noProof/>
            <w:webHidden/>
          </w:rPr>
        </w:r>
        <w:r w:rsidR="00985814">
          <w:rPr>
            <w:noProof/>
            <w:webHidden/>
          </w:rPr>
          <w:fldChar w:fldCharType="separate"/>
        </w:r>
        <w:r w:rsidR="00985814">
          <w:rPr>
            <w:noProof/>
            <w:webHidden/>
          </w:rPr>
          <w:t>32</w:t>
        </w:r>
        <w:r w:rsidR="00985814">
          <w:rPr>
            <w:noProof/>
            <w:webHidden/>
          </w:rPr>
          <w:fldChar w:fldCharType="end"/>
        </w:r>
      </w:hyperlink>
    </w:p>
    <w:p w14:paraId="2D26C82E" w14:textId="6BBA9F97"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86" w:history="1">
        <w:r w:rsidR="00985814" w:rsidRPr="00CE6A88">
          <w:rPr>
            <w:rStyle w:val="Hyperlink"/>
            <w:b/>
            <w:noProof/>
          </w:rPr>
          <w:t>4.1</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Allgemeines</w:t>
        </w:r>
        <w:r w:rsidR="00985814">
          <w:rPr>
            <w:noProof/>
            <w:webHidden/>
          </w:rPr>
          <w:tab/>
        </w:r>
        <w:r w:rsidR="00985814">
          <w:rPr>
            <w:noProof/>
            <w:webHidden/>
          </w:rPr>
          <w:fldChar w:fldCharType="begin"/>
        </w:r>
        <w:r w:rsidR="00985814">
          <w:rPr>
            <w:noProof/>
            <w:webHidden/>
          </w:rPr>
          <w:instrText xml:space="preserve"> PAGEREF _Toc161669086 \h </w:instrText>
        </w:r>
        <w:r w:rsidR="00985814">
          <w:rPr>
            <w:noProof/>
            <w:webHidden/>
          </w:rPr>
        </w:r>
        <w:r w:rsidR="00985814">
          <w:rPr>
            <w:noProof/>
            <w:webHidden/>
          </w:rPr>
          <w:fldChar w:fldCharType="separate"/>
        </w:r>
        <w:r w:rsidR="00985814">
          <w:rPr>
            <w:noProof/>
            <w:webHidden/>
          </w:rPr>
          <w:t>32</w:t>
        </w:r>
        <w:r w:rsidR="00985814">
          <w:rPr>
            <w:noProof/>
            <w:webHidden/>
          </w:rPr>
          <w:fldChar w:fldCharType="end"/>
        </w:r>
      </w:hyperlink>
    </w:p>
    <w:p w14:paraId="43DA4E93" w14:textId="2C6E1692"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87" w:history="1">
        <w:r w:rsidR="00985814" w:rsidRPr="00CE6A88">
          <w:rPr>
            <w:rStyle w:val="Hyperlink"/>
            <w:b/>
            <w:noProof/>
          </w:rPr>
          <w:t>4.2</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Gesetzliche Bestandteile der Rechnung</w:t>
        </w:r>
        <w:r w:rsidR="00985814">
          <w:rPr>
            <w:noProof/>
            <w:webHidden/>
          </w:rPr>
          <w:tab/>
        </w:r>
        <w:r w:rsidR="00985814">
          <w:rPr>
            <w:noProof/>
            <w:webHidden/>
          </w:rPr>
          <w:fldChar w:fldCharType="begin"/>
        </w:r>
        <w:r w:rsidR="00985814">
          <w:rPr>
            <w:noProof/>
            <w:webHidden/>
          </w:rPr>
          <w:instrText xml:space="preserve"> PAGEREF _Toc161669087 \h </w:instrText>
        </w:r>
        <w:r w:rsidR="00985814">
          <w:rPr>
            <w:noProof/>
            <w:webHidden/>
          </w:rPr>
        </w:r>
        <w:r w:rsidR="00985814">
          <w:rPr>
            <w:noProof/>
            <w:webHidden/>
          </w:rPr>
          <w:fldChar w:fldCharType="separate"/>
        </w:r>
        <w:r w:rsidR="00985814">
          <w:rPr>
            <w:noProof/>
            <w:webHidden/>
          </w:rPr>
          <w:t>34</w:t>
        </w:r>
        <w:r w:rsidR="00985814">
          <w:rPr>
            <w:noProof/>
            <w:webHidden/>
          </w:rPr>
          <w:fldChar w:fldCharType="end"/>
        </w:r>
      </w:hyperlink>
    </w:p>
    <w:p w14:paraId="29052A48" w14:textId="3C87C829"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88" w:history="1">
        <w:r w:rsidR="00985814" w:rsidRPr="00CE6A88">
          <w:rPr>
            <w:rStyle w:val="Hyperlink"/>
            <w:rFonts w:cs="Arial"/>
            <w:b/>
            <w:noProof/>
          </w:rPr>
          <w:t>4.3</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rFonts w:cs="Arial"/>
            <w:b/>
            <w:noProof/>
          </w:rPr>
          <w:t>Vorsteuerabzug für Firmenfahrzeuge</w:t>
        </w:r>
        <w:r w:rsidR="00985814">
          <w:rPr>
            <w:noProof/>
            <w:webHidden/>
          </w:rPr>
          <w:tab/>
        </w:r>
        <w:r w:rsidR="00985814">
          <w:rPr>
            <w:noProof/>
            <w:webHidden/>
          </w:rPr>
          <w:fldChar w:fldCharType="begin"/>
        </w:r>
        <w:r w:rsidR="00985814">
          <w:rPr>
            <w:noProof/>
            <w:webHidden/>
          </w:rPr>
          <w:instrText xml:space="preserve"> PAGEREF _Toc161669088 \h </w:instrText>
        </w:r>
        <w:r w:rsidR="00985814">
          <w:rPr>
            <w:noProof/>
            <w:webHidden/>
          </w:rPr>
        </w:r>
        <w:r w:rsidR="00985814">
          <w:rPr>
            <w:noProof/>
            <w:webHidden/>
          </w:rPr>
          <w:fldChar w:fldCharType="separate"/>
        </w:r>
        <w:r w:rsidR="00985814">
          <w:rPr>
            <w:noProof/>
            <w:webHidden/>
          </w:rPr>
          <w:t>35</w:t>
        </w:r>
        <w:r w:rsidR="00985814">
          <w:rPr>
            <w:noProof/>
            <w:webHidden/>
          </w:rPr>
          <w:fldChar w:fldCharType="end"/>
        </w:r>
      </w:hyperlink>
    </w:p>
    <w:p w14:paraId="4633CD92" w14:textId="02EC11A4"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89" w:history="1">
        <w:r w:rsidR="00985814" w:rsidRPr="00CE6A88">
          <w:rPr>
            <w:rStyle w:val="Hyperlink"/>
            <w:rFonts w:cs="Arial"/>
            <w:b/>
            <w:noProof/>
          </w:rPr>
          <w:t>4.4</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rFonts w:cs="Arial"/>
            <w:b/>
            <w:noProof/>
          </w:rPr>
          <w:t>Anlagen zu Rechnung und Umsatzsteuer</w:t>
        </w:r>
        <w:r w:rsidR="00985814">
          <w:rPr>
            <w:noProof/>
            <w:webHidden/>
          </w:rPr>
          <w:tab/>
        </w:r>
        <w:r w:rsidR="00985814">
          <w:rPr>
            <w:noProof/>
            <w:webHidden/>
          </w:rPr>
          <w:fldChar w:fldCharType="begin"/>
        </w:r>
        <w:r w:rsidR="00985814">
          <w:rPr>
            <w:noProof/>
            <w:webHidden/>
          </w:rPr>
          <w:instrText xml:space="preserve"> PAGEREF _Toc161669089 \h </w:instrText>
        </w:r>
        <w:r w:rsidR="00985814">
          <w:rPr>
            <w:noProof/>
            <w:webHidden/>
          </w:rPr>
        </w:r>
        <w:r w:rsidR="00985814">
          <w:rPr>
            <w:noProof/>
            <w:webHidden/>
          </w:rPr>
          <w:fldChar w:fldCharType="separate"/>
        </w:r>
        <w:r w:rsidR="00985814">
          <w:rPr>
            <w:noProof/>
            <w:webHidden/>
          </w:rPr>
          <w:t>36</w:t>
        </w:r>
        <w:r w:rsidR="00985814">
          <w:rPr>
            <w:noProof/>
            <w:webHidden/>
          </w:rPr>
          <w:fldChar w:fldCharType="end"/>
        </w:r>
      </w:hyperlink>
    </w:p>
    <w:p w14:paraId="4C622378" w14:textId="0BCFCF9A" w:rsidR="00985814" w:rsidRDefault="00824B9B">
      <w:pPr>
        <w:pStyle w:val="Verzeichnis2"/>
        <w:tabs>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90" w:history="1">
        <w:r w:rsidR="00985814" w:rsidRPr="00CE6A88">
          <w:rPr>
            <w:rStyle w:val="Hyperlink"/>
            <w:noProof/>
            <w:spacing w:val="3"/>
          </w:rPr>
          <w:t>Kleinbusse gemäß § 5 der Verordnung aus 2002</w:t>
        </w:r>
        <w:r w:rsidR="00985814">
          <w:rPr>
            <w:noProof/>
            <w:webHidden/>
          </w:rPr>
          <w:tab/>
        </w:r>
        <w:r w:rsidR="00985814">
          <w:rPr>
            <w:noProof/>
            <w:webHidden/>
          </w:rPr>
          <w:fldChar w:fldCharType="begin"/>
        </w:r>
        <w:r w:rsidR="00985814">
          <w:rPr>
            <w:noProof/>
            <w:webHidden/>
          </w:rPr>
          <w:instrText xml:space="preserve"> PAGEREF _Toc161669090 \h </w:instrText>
        </w:r>
        <w:r w:rsidR="00985814">
          <w:rPr>
            <w:noProof/>
            <w:webHidden/>
          </w:rPr>
        </w:r>
        <w:r w:rsidR="00985814">
          <w:rPr>
            <w:noProof/>
            <w:webHidden/>
          </w:rPr>
          <w:fldChar w:fldCharType="separate"/>
        </w:r>
        <w:r w:rsidR="00985814">
          <w:rPr>
            <w:noProof/>
            <w:webHidden/>
          </w:rPr>
          <w:t>44</w:t>
        </w:r>
        <w:r w:rsidR="00985814">
          <w:rPr>
            <w:noProof/>
            <w:webHidden/>
          </w:rPr>
          <w:fldChar w:fldCharType="end"/>
        </w:r>
      </w:hyperlink>
    </w:p>
    <w:p w14:paraId="6BF78CBB" w14:textId="53D4DF87" w:rsidR="00985814" w:rsidRDefault="00824B9B">
      <w:pPr>
        <w:pStyle w:val="Verzeichnis1"/>
        <w:tabs>
          <w:tab w:val="left" w:pos="480"/>
          <w:tab w:val="right" w:leader="dot" w:pos="9628"/>
        </w:tabs>
        <w:rPr>
          <w:rFonts w:asciiTheme="minorHAnsi" w:eastAsiaTheme="minorEastAsia" w:hAnsiTheme="minorHAnsi" w:cstheme="minorBidi"/>
          <w:b w:val="0"/>
          <w:bCs w:val="0"/>
          <w:caps w:val="0"/>
          <w:noProof/>
          <w:kern w:val="2"/>
          <w:sz w:val="24"/>
          <w:szCs w:val="24"/>
          <w:lang w:val="de-AT" w:eastAsia="de-AT"/>
          <w14:ligatures w14:val="standardContextual"/>
        </w:rPr>
      </w:pPr>
      <w:hyperlink w:anchor="_Toc161669091" w:history="1">
        <w:r w:rsidR="00985814" w:rsidRPr="00CE6A88">
          <w:rPr>
            <w:rStyle w:val="Hyperlink"/>
            <w:noProof/>
          </w:rPr>
          <w:t>5</w:t>
        </w:r>
        <w:r w:rsidR="00985814">
          <w:rPr>
            <w:rFonts w:asciiTheme="minorHAnsi" w:eastAsiaTheme="minorEastAsia" w:hAnsiTheme="minorHAnsi" w:cstheme="minorBidi"/>
            <w:b w:val="0"/>
            <w:bCs w:val="0"/>
            <w:caps w:val="0"/>
            <w:noProof/>
            <w:kern w:val="2"/>
            <w:sz w:val="24"/>
            <w:szCs w:val="24"/>
            <w:lang w:val="de-AT" w:eastAsia="de-AT"/>
            <w14:ligatures w14:val="standardContextual"/>
          </w:rPr>
          <w:tab/>
        </w:r>
        <w:r w:rsidR="00985814" w:rsidRPr="00CE6A88">
          <w:rPr>
            <w:rStyle w:val="Hyperlink"/>
            <w:noProof/>
          </w:rPr>
          <w:t>P E R S O N A L</w:t>
        </w:r>
        <w:r w:rsidR="00985814">
          <w:rPr>
            <w:noProof/>
            <w:webHidden/>
          </w:rPr>
          <w:tab/>
        </w:r>
        <w:r w:rsidR="00985814">
          <w:rPr>
            <w:noProof/>
            <w:webHidden/>
          </w:rPr>
          <w:fldChar w:fldCharType="begin"/>
        </w:r>
        <w:r w:rsidR="00985814">
          <w:rPr>
            <w:noProof/>
            <w:webHidden/>
          </w:rPr>
          <w:instrText xml:space="preserve"> PAGEREF _Toc161669091 \h </w:instrText>
        </w:r>
        <w:r w:rsidR="00985814">
          <w:rPr>
            <w:noProof/>
            <w:webHidden/>
          </w:rPr>
        </w:r>
        <w:r w:rsidR="00985814">
          <w:rPr>
            <w:noProof/>
            <w:webHidden/>
          </w:rPr>
          <w:fldChar w:fldCharType="separate"/>
        </w:r>
        <w:r w:rsidR="00985814">
          <w:rPr>
            <w:noProof/>
            <w:webHidden/>
          </w:rPr>
          <w:t>47</w:t>
        </w:r>
        <w:r w:rsidR="00985814">
          <w:rPr>
            <w:noProof/>
            <w:webHidden/>
          </w:rPr>
          <w:fldChar w:fldCharType="end"/>
        </w:r>
      </w:hyperlink>
    </w:p>
    <w:p w14:paraId="12DECF7B" w14:textId="7707A994"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92" w:history="1">
        <w:r w:rsidR="00985814" w:rsidRPr="00CE6A88">
          <w:rPr>
            <w:rStyle w:val="Hyperlink"/>
            <w:b/>
            <w:noProof/>
          </w:rPr>
          <w:t>5.1</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Lohnnebenkosten</w:t>
        </w:r>
        <w:r w:rsidR="00985814">
          <w:rPr>
            <w:noProof/>
            <w:webHidden/>
          </w:rPr>
          <w:tab/>
        </w:r>
        <w:r w:rsidR="00985814">
          <w:rPr>
            <w:noProof/>
            <w:webHidden/>
          </w:rPr>
          <w:fldChar w:fldCharType="begin"/>
        </w:r>
        <w:r w:rsidR="00985814">
          <w:rPr>
            <w:noProof/>
            <w:webHidden/>
          </w:rPr>
          <w:instrText xml:space="preserve"> PAGEREF _Toc161669092 \h </w:instrText>
        </w:r>
        <w:r w:rsidR="00985814">
          <w:rPr>
            <w:noProof/>
            <w:webHidden/>
          </w:rPr>
        </w:r>
        <w:r w:rsidR="00985814">
          <w:rPr>
            <w:noProof/>
            <w:webHidden/>
          </w:rPr>
          <w:fldChar w:fldCharType="separate"/>
        </w:r>
        <w:r w:rsidR="00985814">
          <w:rPr>
            <w:noProof/>
            <w:webHidden/>
          </w:rPr>
          <w:t>47</w:t>
        </w:r>
        <w:r w:rsidR="00985814">
          <w:rPr>
            <w:noProof/>
            <w:webHidden/>
          </w:rPr>
          <w:fldChar w:fldCharType="end"/>
        </w:r>
      </w:hyperlink>
    </w:p>
    <w:p w14:paraId="08CA6ABE" w14:textId="468F1FDC"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93" w:history="1">
        <w:r w:rsidR="00985814" w:rsidRPr="00CE6A88">
          <w:rPr>
            <w:rStyle w:val="Hyperlink"/>
            <w:b/>
            <w:noProof/>
          </w:rPr>
          <w:t>5.2</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Freie Dienstnehmer</w:t>
        </w:r>
        <w:r w:rsidR="00985814">
          <w:rPr>
            <w:noProof/>
            <w:webHidden/>
          </w:rPr>
          <w:tab/>
        </w:r>
        <w:r w:rsidR="00985814">
          <w:rPr>
            <w:noProof/>
            <w:webHidden/>
          </w:rPr>
          <w:fldChar w:fldCharType="begin"/>
        </w:r>
        <w:r w:rsidR="00985814">
          <w:rPr>
            <w:noProof/>
            <w:webHidden/>
          </w:rPr>
          <w:instrText xml:space="preserve"> PAGEREF _Toc161669093 \h </w:instrText>
        </w:r>
        <w:r w:rsidR="00985814">
          <w:rPr>
            <w:noProof/>
            <w:webHidden/>
          </w:rPr>
        </w:r>
        <w:r w:rsidR="00985814">
          <w:rPr>
            <w:noProof/>
            <w:webHidden/>
          </w:rPr>
          <w:fldChar w:fldCharType="separate"/>
        </w:r>
        <w:r w:rsidR="00985814">
          <w:rPr>
            <w:noProof/>
            <w:webHidden/>
          </w:rPr>
          <w:t>48</w:t>
        </w:r>
        <w:r w:rsidR="00985814">
          <w:rPr>
            <w:noProof/>
            <w:webHidden/>
          </w:rPr>
          <w:fldChar w:fldCharType="end"/>
        </w:r>
      </w:hyperlink>
    </w:p>
    <w:p w14:paraId="586DB252" w14:textId="1662F2D9"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94" w:history="1">
        <w:r w:rsidR="00985814" w:rsidRPr="00CE6A88">
          <w:rPr>
            <w:rStyle w:val="Hyperlink"/>
            <w:b/>
            <w:noProof/>
          </w:rPr>
          <w:t>5.3</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Geringfügig Beschäftigte</w:t>
        </w:r>
        <w:r w:rsidR="00985814">
          <w:rPr>
            <w:noProof/>
            <w:webHidden/>
          </w:rPr>
          <w:tab/>
        </w:r>
        <w:r w:rsidR="00985814">
          <w:rPr>
            <w:noProof/>
            <w:webHidden/>
          </w:rPr>
          <w:fldChar w:fldCharType="begin"/>
        </w:r>
        <w:r w:rsidR="00985814">
          <w:rPr>
            <w:noProof/>
            <w:webHidden/>
          </w:rPr>
          <w:instrText xml:space="preserve"> PAGEREF _Toc161669094 \h </w:instrText>
        </w:r>
        <w:r w:rsidR="00985814">
          <w:rPr>
            <w:noProof/>
            <w:webHidden/>
          </w:rPr>
        </w:r>
        <w:r w:rsidR="00985814">
          <w:rPr>
            <w:noProof/>
            <w:webHidden/>
          </w:rPr>
          <w:fldChar w:fldCharType="separate"/>
        </w:r>
        <w:r w:rsidR="00985814">
          <w:rPr>
            <w:noProof/>
            <w:webHidden/>
          </w:rPr>
          <w:t>48</w:t>
        </w:r>
        <w:r w:rsidR="00985814">
          <w:rPr>
            <w:noProof/>
            <w:webHidden/>
          </w:rPr>
          <w:fldChar w:fldCharType="end"/>
        </w:r>
      </w:hyperlink>
    </w:p>
    <w:p w14:paraId="035ECF95" w14:textId="4BCBCD8F"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95" w:history="1">
        <w:r w:rsidR="00985814" w:rsidRPr="00CE6A88">
          <w:rPr>
            <w:rStyle w:val="Hyperlink"/>
            <w:b/>
            <w:noProof/>
          </w:rPr>
          <w:t>5.4</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Anmeldung der Dienstnehmer bei der österr. Gesundheitskasse (ÖGK)</w:t>
        </w:r>
        <w:r w:rsidR="00985814">
          <w:rPr>
            <w:noProof/>
            <w:webHidden/>
          </w:rPr>
          <w:tab/>
        </w:r>
        <w:r w:rsidR="00985814">
          <w:rPr>
            <w:noProof/>
            <w:webHidden/>
          </w:rPr>
          <w:fldChar w:fldCharType="begin"/>
        </w:r>
        <w:r w:rsidR="00985814">
          <w:rPr>
            <w:noProof/>
            <w:webHidden/>
          </w:rPr>
          <w:instrText xml:space="preserve"> PAGEREF _Toc161669095 \h </w:instrText>
        </w:r>
        <w:r w:rsidR="00985814">
          <w:rPr>
            <w:noProof/>
            <w:webHidden/>
          </w:rPr>
        </w:r>
        <w:r w:rsidR="00985814">
          <w:rPr>
            <w:noProof/>
            <w:webHidden/>
          </w:rPr>
          <w:fldChar w:fldCharType="separate"/>
        </w:r>
        <w:r w:rsidR="00985814">
          <w:rPr>
            <w:noProof/>
            <w:webHidden/>
          </w:rPr>
          <w:t>48</w:t>
        </w:r>
        <w:r w:rsidR="00985814">
          <w:rPr>
            <w:noProof/>
            <w:webHidden/>
          </w:rPr>
          <w:fldChar w:fldCharType="end"/>
        </w:r>
      </w:hyperlink>
    </w:p>
    <w:p w14:paraId="674E27CC" w14:textId="45B9E4B7"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96" w:history="1">
        <w:r w:rsidR="00985814" w:rsidRPr="00CE6A88">
          <w:rPr>
            <w:rStyle w:val="Hyperlink"/>
            <w:b/>
            <w:noProof/>
          </w:rPr>
          <w:t>5.5</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Dienstzettel</w:t>
        </w:r>
        <w:r w:rsidR="00985814">
          <w:rPr>
            <w:noProof/>
            <w:webHidden/>
          </w:rPr>
          <w:tab/>
        </w:r>
        <w:r w:rsidR="00985814">
          <w:rPr>
            <w:noProof/>
            <w:webHidden/>
          </w:rPr>
          <w:fldChar w:fldCharType="begin"/>
        </w:r>
        <w:r w:rsidR="00985814">
          <w:rPr>
            <w:noProof/>
            <w:webHidden/>
          </w:rPr>
          <w:instrText xml:space="preserve"> PAGEREF _Toc161669096 \h </w:instrText>
        </w:r>
        <w:r w:rsidR="00985814">
          <w:rPr>
            <w:noProof/>
            <w:webHidden/>
          </w:rPr>
        </w:r>
        <w:r w:rsidR="00985814">
          <w:rPr>
            <w:noProof/>
            <w:webHidden/>
          </w:rPr>
          <w:fldChar w:fldCharType="separate"/>
        </w:r>
        <w:r w:rsidR="00985814">
          <w:rPr>
            <w:noProof/>
            <w:webHidden/>
          </w:rPr>
          <w:t>48</w:t>
        </w:r>
        <w:r w:rsidR="00985814">
          <w:rPr>
            <w:noProof/>
            <w:webHidden/>
          </w:rPr>
          <w:fldChar w:fldCharType="end"/>
        </w:r>
      </w:hyperlink>
    </w:p>
    <w:p w14:paraId="3C599E71" w14:textId="6A811061"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97" w:history="1">
        <w:r w:rsidR="00985814" w:rsidRPr="00CE6A88">
          <w:rPr>
            <w:rStyle w:val="Hyperlink"/>
            <w:b/>
            <w:noProof/>
          </w:rPr>
          <w:t>5.6</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Arbeitszeitaufzeichnungen</w:t>
        </w:r>
        <w:r w:rsidR="00985814">
          <w:rPr>
            <w:noProof/>
            <w:webHidden/>
          </w:rPr>
          <w:tab/>
        </w:r>
        <w:r w:rsidR="00985814">
          <w:rPr>
            <w:noProof/>
            <w:webHidden/>
          </w:rPr>
          <w:fldChar w:fldCharType="begin"/>
        </w:r>
        <w:r w:rsidR="00985814">
          <w:rPr>
            <w:noProof/>
            <w:webHidden/>
          </w:rPr>
          <w:instrText xml:space="preserve"> PAGEREF _Toc161669097 \h </w:instrText>
        </w:r>
        <w:r w:rsidR="00985814">
          <w:rPr>
            <w:noProof/>
            <w:webHidden/>
          </w:rPr>
        </w:r>
        <w:r w:rsidR="00985814">
          <w:rPr>
            <w:noProof/>
            <w:webHidden/>
          </w:rPr>
          <w:fldChar w:fldCharType="separate"/>
        </w:r>
        <w:r w:rsidR="00985814">
          <w:rPr>
            <w:noProof/>
            <w:webHidden/>
          </w:rPr>
          <w:t>49</w:t>
        </w:r>
        <w:r w:rsidR="00985814">
          <w:rPr>
            <w:noProof/>
            <w:webHidden/>
          </w:rPr>
          <w:fldChar w:fldCharType="end"/>
        </w:r>
      </w:hyperlink>
    </w:p>
    <w:p w14:paraId="55202D04" w14:textId="429EA23F" w:rsidR="00985814" w:rsidRDefault="00824B9B">
      <w:pPr>
        <w:pStyle w:val="Verzeichnis2"/>
        <w:tabs>
          <w:tab w:val="left" w:pos="960"/>
          <w:tab w:val="right" w:leader="dot" w:pos="9628"/>
        </w:tabs>
        <w:rPr>
          <w:rFonts w:asciiTheme="minorHAnsi" w:eastAsiaTheme="minorEastAsia" w:hAnsiTheme="minorHAnsi" w:cstheme="minorBidi"/>
          <w:noProof/>
          <w:kern w:val="2"/>
          <w:sz w:val="24"/>
          <w:szCs w:val="24"/>
          <w:lang w:val="de-AT" w:eastAsia="de-AT"/>
          <w14:ligatures w14:val="standardContextual"/>
        </w:rPr>
      </w:pPr>
      <w:hyperlink w:anchor="_Toc161669098" w:history="1">
        <w:r w:rsidR="00985814" w:rsidRPr="00CE6A88">
          <w:rPr>
            <w:rStyle w:val="Hyperlink"/>
            <w:b/>
            <w:noProof/>
          </w:rPr>
          <w:t>5.7</w:t>
        </w:r>
        <w:r w:rsidR="00985814">
          <w:rPr>
            <w:rFonts w:asciiTheme="minorHAnsi" w:eastAsiaTheme="minorEastAsia" w:hAnsiTheme="minorHAnsi" w:cstheme="minorBidi"/>
            <w:noProof/>
            <w:kern w:val="2"/>
            <w:sz w:val="24"/>
            <w:szCs w:val="24"/>
            <w:lang w:val="de-AT" w:eastAsia="de-AT"/>
            <w14:ligatures w14:val="standardContextual"/>
          </w:rPr>
          <w:tab/>
        </w:r>
        <w:r w:rsidR="00985814" w:rsidRPr="00CE6A88">
          <w:rPr>
            <w:rStyle w:val="Hyperlink"/>
            <w:b/>
            <w:noProof/>
          </w:rPr>
          <w:t>Anlagen/Muster Personal</w:t>
        </w:r>
        <w:r w:rsidR="00985814">
          <w:rPr>
            <w:noProof/>
            <w:webHidden/>
          </w:rPr>
          <w:tab/>
        </w:r>
        <w:r w:rsidR="00985814">
          <w:rPr>
            <w:noProof/>
            <w:webHidden/>
          </w:rPr>
          <w:fldChar w:fldCharType="begin"/>
        </w:r>
        <w:r w:rsidR="00985814">
          <w:rPr>
            <w:noProof/>
            <w:webHidden/>
          </w:rPr>
          <w:instrText xml:space="preserve"> PAGEREF _Toc161669098 \h </w:instrText>
        </w:r>
        <w:r w:rsidR="00985814">
          <w:rPr>
            <w:noProof/>
            <w:webHidden/>
          </w:rPr>
        </w:r>
        <w:r w:rsidR="00985814">
          <w:rPr>
            <w:noProof/>
            <w:webHidden/>
          </w:rPr>
          <w:fldChar w:fldCharType="separate"/>
        </w:r>
        <w:r w:rsidR="00985814">
          <w:rPr>
            <w:noProof/>
            <w:webHidden/>
          </w:rPr>
          <w:t>50</w:t>
        </w:r>
        <w:r w:rsidR="00985814">
          <w:rPr>
            <w:noProof/>
            <w:webHidden/>
          </w:rPr>
          <w:fldChar w:fldCharType="end"/>
        </w:r>
      </w:hyperlink>
    </w:p>
    <w:p w14:paraId="727D7CDB" w14:textId="4E6BD5BC" w:rsidR="00EB270D" w:rsidRDefault="00B3282B" w:rsidP="006471A2">
      <w:pPr>
        <w:pStyle w:val="Steuerberater"/>
        <w:keepNext/>
        <w:keepLines/>
        <w:ind w:left="360" w:right="-108"/>
        <w:rPr>
          <w:rFonts w:ascii="Times New Roman" w:hAnsi="Times New Roman" w:cs="Arial"/>
          <w:caps/>
          <w:sz w:val="20"/>
          <w:szCs w:val="22"/>
        </w:rPr>
      </w:pPr>
      <w:r>
        <w:rPr>
          <w:rFonts w:ascii="Times New Roman" w:hAnsi="Times New Roman" w:cs="Arial"/>
          <w:caps/>
          <w:sz w:val="20"/>
          <w:szCs w:val="22"/>
        </w:rPr>
        <w:fldChar w:fldCharType="end"/>
      </w:r>
    </w:p>
    <w:p w14:paraId="532BE4A7" w14:textId="77777777" w:rsidR="00EB270D" w:rsidRDefault="00EB270D" w:rsidP="006471A2">
      <w:pPr>
        <w:pStyle w:val="Steuerberater"/>
        <w:keepNext/>
        <w:keepLines/>
        <w:ind w:left="360" w:right="-108"/>
        <w:rPr>
          <w:rFonts w:ascii="Times New Roman" w:hAnsi="Times New Roman" w:cs="Arial"/>
          <w:caps/>
          <w:sz w:val="20"/>
          <w:szCs w:val="22"/>
        </w:rPr>
      </w:pPr>
    </w:p>
    <w:p w14:paraId="6ACC8FCA" w14:textId="464655E8" w:rsidR="00EB270D" w:rsidRDefault="00985814" w:rsidP="00985814">
      <w:pPr>
        <w:pStyle w:val="Steuerberater"/>
        <w:keepNext/>
        <w:keepLines/>
        <w:tabs>
          <w:tab w:val="left" w:pos="1980"/>
        </w:tabs>
        <w:ind w:left="360" w:right="-108"/>
        <w:rPr>
          <w:rFonts w:ascii="Times New Roman" w:hAnsi="Times New Roman" w:cs="Arial"/>
          <w:caps/>
          <w:sz w:val="20"/>
          <w:szCs w:val="22"/>
        </w:rPr>
      </w:pPr>
      <w:r>
        <w:rPr>
          <w:rFonts w:ascii="Times New Roman" w:hAnsi="Times New Roman" w:cs="Arial"/>
          <w:caps/>
          <w:sz w:val="20"/>
          <w:szCs w:val="22"/>
        </w:rPr>
        <w:tab/>
      </w:r>
    </w:p>
    <w:p w14:paraId="7457861F" w14:textId="77777777" w:rsidR="00EB270D" w:rsidRDefault="00EB270D" w:rsidP="00EB270D">
      <w:pPr>
        <w:pStyle w:val="Steuerberater"/>
        <w:ind w:left="576" w:right="-108"/>
        <w:jc w:val="both"/>
        <w:rPr>
          <w:rFonts w:cs="Arial"/>
          <w:b/>
          <w:lang w:val="de-AT"/>
        </w:rPr>
      </w:pPr>
    </w:p>
    <w:tbl>
      <w:tblPr>
        <w:tblW w:w="0" w:type="auto"/>
        <w:tblInd w:w="1101" w:type="dxa"/>
        <w:shd w:val="clear" w:color="auto" w:fill="DAEEF3" w:themeFill="accent5" w:themeFillTint="33"/>
        <w:tblLook w:val="01E0" w:firstRow="1" w:lastRow="1" w:firstColumn="1" w:lastColumn="1" w:noHBand="0" w:noVBand="0"/>
      </w:tblPr>
      <w:tblGrid>
        <w:gridCol w:w="992"/>
        <w:gridCol w:w="6804"/>
        <w:gridCol w:w="283"/>
      </w:tblGrid>
      <w:tr w:rsidR="00A57A5B" w:rsidRPr="005D0B51" w14:paraId="3FDAB5CB" w14:textId="77777777" w:rsidTr="00A57A5B">
        <w:tc>
          <w:tcPr>
            <w:tcW w:w="992" w:type="dxa"/>
            <w:shd w:val="clear" w:color="auto" w:fill="DAEEF3" w:themeFill="accent5" w:themeFillTint="33"/>
            <w:vAlign w:val="center"/>
          </w:tcPr>
          <w:p w14:paraId="5CC1392A" w14:textId="77777777" w:rsidR="00A57A5B" w:rsidRPr="00251B34" w:rsidRDefault="00A57A5B" w:rsidP="005D0B51">
            <w:pPr>
              <w:pStyle w:val="Steuerberater"/>
              <w:ind w:right="-108"/>
              <w:rPr>
                <w:rFonts w:cs="Arial"/>
                <w:i/>
                <w:smallCaps/>
                <w:color w:val="000080"/>
                <w:sz w:val="36"/>
                <w:szCs w:val="36"/>
                <w:lang w:val="de-AT"/>
                <w14:shadow w14:blurRad="50800" w14:dist="38100" w14:dir="2700000" w14:sx="100000" w14:sy="100000" w14:kx="0" w14:ky="0" w14:algn="tl">
                  <w14:srgbClr w14:val="000000">
                    <w14:alpha w14:val="60000"/>
                  </w14:srgbClr>
                </w14:shadow>
              </w:rPr>
            </w:pPr>
            <w:r>
              <w:rPr>
                <w:b/>
                <w:noProof/>
                <w:lang w:val="de-AT" w:eastAsia="de-AT"/>
              </w:rPr>
              <w:drawing>
                <wp:anchor distT="0" distB="0" distL="114300" distR="114300" simplePos="0" relativeHeight="251653120" behindDoc="0" locked="0" layoutInCell="1" allowOverlap="1" wp14:anchorId="1565CE03" wp14:editId="7D9D1630">
                  <wp:simplePos x="0" y="0"/>
                  <wp:positionH relativeFrom="column">
                    <wp:posOffset>19050</wp:posOffset>
                  </wp:positionH>
                  <wp:positionV relativeFrom="paragraph">
                    <wp:posOffset>49530</wp:posOffset>
                  </wp:positionV>
                  <wp:extent cx="420370" cy="504825"/>
                  <wp:effectExtent l="0" t="0" r="0" b="9525"/>
                  <wp:wrapNone/>
                  <wp:docPr id="80" name="Grafik 80" descr="C:\Users\drochter\AppData\Local\Microsoft\Windows\Temporary Internet Files\Content.IE5\PZBFPRVY\MC90034374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rochter\AppData\Local\Microsoft\Windows\Temporary Internet Files\Content.IE5\PZBFPRVY\MC900343747[1].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0370" cy="5048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804" w:type="dxa"/>
            <w:shd w:val="clear" w:color="auto" w:fill="DAEEF3" w:themeFill="accent5" w:themeFillTint="33"/>
          </w:tcPr>
          <w:p w14:paraId="7BBADB4B" w14:textId="77777777" w:rsidR="00A57A5B" w:rsidRDefault="00A57A5B" w:rsidP="00EB270D">
            <w:pPr>
              <w:pStyle w:val="Steuerberater"/>
            </w:pPr>
          </w:p>
          <w:p w14:paraId="4A7BC0AF" w14:textId="6703D681" w:rsidR="00A57A5B" w:rsidRDefault="00A57A5B" w:rsidP="00A57A5B">
            <w:pPr>
              <w:pStyle w:val="Steuerberater"/>
              <w:jc w:val="both"/>
            </w:pPr>
            <w:r>
              <w:t>Alle Werte in Euro oder %</w:t>
            </w:r>
            <w:r w:rsidR="004B431E">
              <w:t xml:space="preserve"> sind gültig für 20</w:t>
            </w:r>
            <w:r w:rsidR="00160369">
              <w:t>2</w:t>
            </w:r>
            <w:r w:rsidR="00F902E8">
              <w:t>4</w:t>
            </w:r>
            <w:r>
              <w:t>, sofern nicht ausdrücklich anders angegeben.</w:t>
            </w:r>
          </w:p>
          <w:p w14:paraId="089BDDE8" w14:textId="77777777" w:rsidR="00A57A5B" w:rsidRPr="00EB270D" w:rsidRDefault="00A57A5B" w:rsidP="00EB270D">
            <w:pPr>
              <w:pStyle w:val="Steuerberater"/>
            </w:pPr>
          </w:p>
        </w:tc>
        <w:tc>
          <w:tcPr>
            <w:tcW w:w="283" w:type="dxa"/>
            <w:shd w:val="clear" w:color="auto" w:fill="DAEEF3" w:themeFill="accent5" w:themeFillTint="33"/>
          </w:tcPr>
          <w:p w14:paraId="5E9CC913" w14:textId="77777777" w:rsidR="00A57A5B" w:rsidRDefault="00A57A5B" w:rsidP="00EB270D">
            <w:pPr>
              <w:pStyle w:val="Steuerberater"/>
            </w:pPr>
          </w:p>
        </w:tc>
      </w:tr>
    </w:tbl>
    <w:p w14:paraId="447D090F" w14:textId="77777777" w:rsidR="00736E07" w:rsidRDefault="00736E07" w:rsidP="00EB270D">
      <w:pPr>
        <w:pStyle w:val="Steuerberater"/>
        <w:ind w:left="708" w:right="-108"/>
        <w:rPr>
          <w:rFonts w:cs="Arial"/>
        </w:rPr>
        <w:sectPr w:rsidR="00736E07" w:rsidSect="00ED5EA2">
          <w:headerReference w:type="default" r:id="rId9"/>
          <w:footerReference w:type="default" r:id="rId10"/>
          <w:pgSz w:w="11906" w:h="16838"/>
          <w:pgMar w:top="851" w:right="1134" w:bottom="851" w:left="1134" w:header="510" w:footer="510" w:gutter="0"/>
          <w:cols w:space="708"/>
          <w:docGrid w:linePitch="360"/>
        </w:sectPr>
      </w:pPr>
    </w:p>
    <w:p w14:paraId="0BD155E6" w14:textId="77777777" w:rsidR="005E614F" w:rsidRDefault="005E614F">
      <w:pPr>
        <w:rPr>
          <w:rFonts w:cs="Arial"/>
        </w:rPr>
      </w:pPr>
      <w:r>
        <w:rPr>
          <w:rFonts w:cs="Arial"/>
        </w:rPr>
        <w:lastRenderedPageBreak/>
        <w:br w:type="page"/>
      </w:r>
    </w:p>
    <w:p w14:paraId="78D91D09" w14:textId="77777777" w:rsidR="005E614F" w:rsidRDefault="005E614F">
      <w:pPr>
        <w:rPr>
          <w:rFonts w:cs="Arial"/>
        </w:rPr>
        <w:sectPr w:rsidR="005E614F" w:rsidSect="00ED5EA2">
          <w:headerReference w:type="default" r:id="rId11"/>
          <w:footerReference w:type="default" r:id="rId12"/>
          <w:pgSz w:w="11906" w:h="16838"/>
          <w:pgMar w:top="851" w:right="1134" w:bottom="851" w:left="1134" w:header="510" w:footer="510" w:gutter="0"/>
          <w:pgNumType w:start="1"/>
          <w:cols w:space="708"/>
          <w:docGrid w:linePitch="360"/>
        </w:sectPr>
      </w:pPr>
    </w:p>
    <w:p w14:paraId="3C3BE339" w14:textId="77777777" w:rsidR="005E614F" w:rsidRDefault="005E614F">
      <w:pPr>
        <w:rPr>
          <w:rFonts w:cs="Arial"/>
        </w:rPr>
      </w:pPr>
    </w:p>
    <w:p w14:paraId="6088CC69" w14:textId="77777777" w:rsidR="002867C5" w:rsidRPr="002867C5" w:rsidRDefault="002867C5" w:rsidP="00432CFC">
      <w:pPr>
        <w:pStyle w:val="Steuerberater"/>
        <w:numPr>
          <w:ilvl w:val="0"/>
          <w:numId w:val="3"/>
        </w:numPr>
        <w:ind w:right="-108"/>
        <w:outlineLvl w:val="0"/>
        <w:rPr>
          <w:b/>
          <w:sz w:val="28"/>
          <w:szCs w:val="28"/>
          <w:lang w:val="en-GB"/>
        </w:rPr>
      </w:pPr>
      <w:r w:rsidRPr="00EE1C70">
        <w:rPr>
          <w:b/>
          <w:sz w:val="28"/>
          <w:szCs w:val="28"/>
        </w:rPr>
        <w:t xml:space="preserve"> </w:t>
      </w:r>
      <w:bookmarkStart w:id="0" w:name="_Toc221957975"/>
      <w:bookmarkStart w:id="1" w:name="_Toc161669072"/>
      <w:r w:rsidRPr="002867C5">
        <w:rPr>
          <w:b/>
          <w:sz w:val="28"/>
          <w:szCs w:val="28"/>
          <w:lang w:val="en-GB"/>
        </w:rPr>
        <w:t>G R Ü N D U N G S F A H R P L A N</w:t>
      </w:r>
      <w:bookmarkEnd w:id="0"/>
      <w:bookmarkEnd w:id="1"/>
    </w:p>
    <w:p w14:paraId="7B16B5A7" w14:textId="77777777" w:rsidR="002867C5" w:rsidRDefault="002867C5" w:rsidP="00675BF9">
      <w:pPr>
        <w:pStyle w:val="Steuerberater"/>
        <w:ind w:left="360" w:right="-108"/>
        <w:rPr>
          <w:lang w:val="en-GB"/>
        </w:rPr>
      </w:pPr>
    </w:p>
    <w:p w14:paraId="3143BBE2" w14:textId="77777777" w:rsidR="00A9274A" w:rsidRDefault="00675BF9" w:rsidP="00A9274A">
      <w:pPr>
        <w:pStyle w:val="Steuerberater"/>
        <w:tabs>
          <w:tab w:val="left" w:pos="540"/>
        </w:tabs>
        <w:ind w:left="360" w:right="-108" w:firstLine="72"/>
      </w:pPr>
      <w:r w:rsidRPr="00675BF9">
        <w:t xml:space="preserve">Beginnen Sie rechtzeitig mit der Planung </w:t>
      </w:r>
      <w:r w:rsidR="00272EB3">
        <w:t>I</w:t>
      </w:r>
      <w:r w:rsidRPr="00675BF9">
        <w:t>hrer Unternehmensgründung</w:t>
      </w:r>
      <w:r>
        <w:t>.</w:t>
      </w:r>
    </w:p>
    <w:p w14:paraId="0E8B9C74" w14:textId="77777777" w:rsidR="00A9274A" w:rsidRDefault="00A9274A" w:rsidP="00A9274A">
      <w:pPr>
        <w:pStyle w:val="Steuerberater"/>
        <w:tabs>
          <w:tab w:val="left" w:pos="540"/>
        </w:tabs>
        <w:ind w:left="360" w:right="-108" w:firstLine="72"/>
      </w:pPr>
    </w:p>
    <w:p w14:paraId="1CFDCF55" w14:textId="057B5B1A" w:rsidR="007561CF" w:rsidRDefault="007561CF" w:rsidP="00A9274A">
      <w:pPr>
        <w:pStyle w:val="Steuerberater"/>
        <w:tabs>
          <w:tab w:val="left" w:pos="540"/>
        </w:tabs>
        <w:ind w:left="360" w:right="-108" w:firstLine="72"/>
      </w:pPr>
    </w:p>
    <w:p w14:paraId="5007A467" w14:textId="3B972606" w:rsidR="00B218FA" w:rsidRDefault="00D73585" w:rsidP="00304300">
      <w:pPr>
        <w:pStyle w:val="Steuerberater"/>
        <w:ind w:right="-108"/>
        <w:jc w:val="center"/>
        <w:rPr>
          <w:b/>
        </w:rPr>
        <w:sectPr w:rsidR="00B218FA" w:rsidSect="00CE0203">
          <w:headerReference w:type="default" r:id="rId13"/>
          <w:footerReference w:type="default" r:id="rId14"/>
          <w:pgSz w:w="11906" w:h="16838"/>
          <w:pgMar w:top="851" w:right="1134" w:bottom="851" w:left="1134" w:header="510" w:footer="340" w:gutter="0"/>
          <w:pgNumType w:start="1"/>
          <w:cols w:space="708"/>
          <w:docGrid w:linePitch="360"/>
        </w:sectPr>
      </w:pPr>
      <w:r w:rsidRPr="00D73585">
        <w:rPr>
          <w:b/>
          <w:noProof/>
        </w:rPr>
        <w:drawing>
          <wp:inline distT="0" distB="0" distL="0" distR="0" wp14:anchorId="309A9B22" wp14:editId="306C9C23">
            <wp:extent cx="5886450" cy="8086998"/>
            <wp:effectExtent l="19050" t="19050" r="19050" b="2857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99223" cy="8104547"/>
                    </a:xfrm>
                    <a:prstGeom prst="rect">
                      <a:avLst/>
                    </a:prstGeom>
                    <a:ln>
                      <a:solidFill>
                        <a:schemeClr val="accent1"/>
                      </a:solidFill>
                    </a:ln>
                  </pic:spPr>
                </pic:pic>
              </a:graphicData>
            </a:graphic>
          </wp:inline>
        </w:drawing>
      </w:r>
    </w:p>
    <w:p w14:paraId="503AE9EB" w14:textId="77777777" w:rsidR="00F008F9" w:rsidRDefault="00F008F9" w:rsidP="00F008F9">
      <w:pPr>
        <w:pStyle w:val="Steuerberater"/>
        <w:ind w:left="360" w:right="-108"/>
        <w:rPr>
          <w:b/>
        </w:rPr>
      </w:pPr>
    </w:p>
    <w:p w14:paraId="7F2CC8CA" w14:textId="77777777" w:rsidR="00F92BB5" w:rsidRPr="00F008F9" w:rsidRDefault="00F92BB5" w:rsidP="00F008F9">
      <w:pPr>
        <w:pStyle w:val="Steuerberater"/>
        <w:ind w:left="360" w:right="-108"/>
        <w:rPr>
          <w:b/>
        </w:rPr>
      </w:pPr>
    </w:p>
    <w:p w14:paraId="741FE737" w14:textId="77777777" w:rsidR="00675BF9" w:rsidRPr="00BE70F2" w:rsidRDefault="002867C5" w:rsidP="00432CFC">
      <w:pPr>
        <w:pStyle w:val="Steuerberater"/>
        <w:numPr>
          <w:ilvl w:val="0"/>
          <w:numId w:val="3"/>
        </w:numPr>
        <w:ind w:right="-108"/>
        <w:outlineLvl w:val="0"/>
        <w:rPr>
          <w:b/>
          <w:sz w:val="28"/>
          <w:szCs w:val="28"/>
          <w:lang w:val="it-IT"/>
        </w:rPr>
      </w:pPr>
      <w:r w:rsidRPr="002867C5">
        <w:rPr>
          <w:b/>
          <w:sz w:val="28"/>
          <w:szCs w:val="28"/>
          <w:lang w:val="it-IT"/>
        </w:rPr>
        <w:t xml:space="preserve"> </w:t>
      </w:r>
      <w:bookmarkStart w:id="2" w:name="_Toc221957976"/>
      <w:bookmarkStart w:id="3" w:name="_Toc161669073"/>
      <w:r w:rsidR="00754B0F" w:rsidRPr="002867C5">
        <w:rPr>
          <w:b/>
          <w:sz w:val="28"/>
          <w:szCs w:val="28"/>
          <w:lang w:val="it-IT"/>
        </w:rPr>
        <w:t>G</w:t>
      </w:r>
      <w:r w:rsidRPr="002867C5">
        <w:rPr>
          <w:b/>
          <w:sz w:val="28"/>
          <w:szCs w:val="28"/>
          <w:lang w:val="it-IT"/>
        </w:rPr>
        <w:t xml:space="preserve"> </w:t>
      </w:r>
      <w:r w:rsidR="00754B0F" w:rsidRPr="002867C5">
        <w:rPr>
          <w:b/>
          <w:sz w:val="28"/>
          <w:szCs w:val="28"/>
          <w:lang w:val="it-IT"/>
        </w:rPr>
        <w:t>E</w:t>
      </w:r>
      <w:r w:rsidRPr="002867C5">
        <w:rPr>
          <w:b/>
          <w:sz w:val="28"/>
          <w:szCs w:val="28"/>
          <w:lang w:val="it-IT"/>
        </w:rPr>
        <w:t xml:space="preserve"> </w:t>
      </w:r>
      <w:r w:rsidR="00754B0F" w:rsidRPr="002867C5">
        <w:rPr>
          <w:b/>
          <w:sz w:val="28"/>
          <w:szCs w:val="28"/>
          <w:lang w:val="it-IT"/>
        </w:rPr>
        <w:t>W</w:t>
      </w:r>
      <w:r w:rsidRPr="002867C5">
        <w:rPr>
          <w:b/>
          <w:sz w:val="28"/>
          <w:szCs w:val="28"/>
          <w:lang w:val="it-IT"/>
        </w:rPr>
        <w:t xml:space="preserve"> </w:t>
      </w:r>
      <w:r w:rsidR="00754B0F" w:rsidRPr="002867C5">
        <w:rPr>
          <w:b/>
          <w:sz w:val="28"/>
          <w:szCs w:val="28"/>
          <w:lang w:val="it-IT"/>
        </w:rPr>
        <w:t>E</w:t>
      </w:r>
      <w:r w:rsidRPr="002867C5">
        <w:rPr>
          <w:b/>
          <w:sz w:val="28"/>
          <w:szCs w:val="28"/>
          <w:lang w:val="it-IT"/>
        </w:rPr>
        <w:t xml:space="preserve"> </w:t>
      </w:r>
      <w:r w:rsidR="00754B0F" w:rsidRPr="002867C5">
        <w:rPr>
          <w:b/>
          <w:sz w:val="28"/>
          <w:szCs w:val="28"/>
          <w:lang w:val="it-IT"/>
        </w:rPr>
        <w:t>R</w:t>
      </w:r>
      <w:r w:rsidRPr="002867C5">
        <w:rPr>
          <w:b/>
          <w:sz w:val="28"/>
          <w:szCs w:val="28"/>
          <w:lang w:val="it-IT"/>
        </w:rPr>
        <w:t xml:space="preserve"> </w:t>
      </w:r>
      <w:r w:rsidR="00754B0F" w:rsidRPr="002867C5">
        <w:rPr>
          <w:b/>
          <w:sz w:val="28"/>
          <w:szCs w:val="28"/>
          <w:lang w:val="it-IT"/>
        </w:rPr>
        <w:t>B</w:t>
      </w:r>
      <w:r w:rsidRPr="002867C5">
        <w:rPr>
          <w:b/>
          <w:sz w:val="28"/>
          <w:szCs w:val="28"/>
          <w:lang w:val="it-IT"/>
        </w:rPr>
        <w:t xml:space="preserve"> </w:t>
      </w:r>
      <w:r w:rsidR="00754B0F" w:rsidRPr="002867C5">
        <w:rPr>
          <w:b/>
          <w:sz w:val="28"/>
          <w:szCs w:val="28"/>
          <w:lang w:val="it-IT"/>
        </w:rPr>
        <w:t>L</w:t>
      </w:r>
      <w:r w:rsidRPr="002867C5">
        <w:rPr>
          <w:b/>
          <w:sz w:val="28"/>
          <w:szCs w:val="28"/>
          <w:lang w:val="it-IT"/>
        </w:rPr>
        <w:t xml:space="preserve"> </w:t>
      </w:r>
      <w:r w:rsidR="00754B0F" w:rsidRPr="002867C5">
        <w:rPr>
          <w:b/>
          <w:sz w:val="28"/>
          <w:szCs w:val="28"/>
          <w:lang w:val="it-IT"/>
        </w:rPr>
        <w:t>I</w:t>
      </w:r>
      <w:r w:rsidRPr="002867C5">
        <w:rPr>
          <w:b/>
          <w:sz w:val="28"/>
          <w:szCs w:val="28"/>
          <w:lang w:val="it-IT"/>
        </w:rPr>
        <w:t xml:space="preserve"> </w:t>
      </w:r>
      <w:r w:rsidR="00754B0F" w:rsidRPr="002867C5">
        <w:rPr>
          <w:b/>
          <w:sz w:val="28"/>
          <w:szCs w:val="28"/>
          <w:lang w:val="it-IT"/>
        </w:rPr>
        <w:t>C</w:t>
      </w:r>
      <w:r w:rsidRPr="002867C5">
        <w:rPr>
          <w:b/>
          <w:sz w:val="28"/>
          <w:szCs w:val="28"/>
          <w:lang w:val="it-IT"/>
        </w:rPr>
        <w:t xml:space="preserve"> </w:t>
      </w:r>
      <w:r w:rsidR="00754B0F" w:rsidRPr="002867C5">
        <w:rPr>
          <w:b/>
          <w:sz w:val="28"/>
          <w:szCs w:val="28"/>
          <w:lang w:val="it-IT"/>
        </w:rPr>
        <w:t>H</w:t>
      </w:r>
      <w:r w:rsidRPr="002867C5">
        <w:rPr>
          <w:b/>
          <w:sz w:val="28"/>
          <w:szCs w:val="28"/>
          <w:lang w:val="it-IT"/>
        </w:rPr>
        <w:t xml:space="preserve"> </w:t>
      </w:r>
      <w:proofErr w:type="gramStart"/>
      <w:r w:rsidR="00754B0F" w:rsidRPr="002867C5">
        <w:rPr>
          <w:b/>
          <w:sz w:val="28"/>
          <w:szCs w:val="28"/>
          <w:lang w:val="it-IT"/>
        </w:rPr>
        <w:t>E</w:t>
      </w:r>
      <w:r w:rsidR="00F008F9" w:rsidRPr="002867C5">
        <w:rPr>
          <w:sz w:val="28"/>
          <w:szCs w:val="28"/>
          <w:lang w:val="it-IT"/>
        </w:rPr>
        <w:t xml:space="preserve"> </w:t>
      </w:r>
      <w:r w:rsidRPr="002867C5">
        <w:rPr>
          <w:sz w:val="28"/>
          <w:szCs w:val="28"/>
          <w:lang w:val="it-IT"/>
        </w:rPr>
        <w:t xml:space="preserve"> </w:t>
      </w:r>
      <w:r w:rsidR="00F008F9" w:rsidRPr="002867C5">
        <w:rPr>
          <w:b/>
          <w:sz w:val="28"/>
          <w:szCs w:val="28"/>
          <w:lang w:val="it-IT"/>
        </w:rPr>
        <w:t>S</w:t>
      </w:r>
      <w:proofErr w:type="gramEnd"/>
      <w:r w:rsidRPr="002867C5">
        <w:rPr>
          <w:b/>
          <w:sz w:val="28"/>
          <w:szCs w:val="28"/>
          <w:lang w:val="it-IT"/>
        </w:rPr>
        <w:t xml:space="preserve"> </w:t>
      </w:r>
      <w:r w:rsidR="007A6D66" w:rsidRPr="002867C5">
        <w:rPr>
          <w:b/>
          <w:sz w:val="28"/>
          <w:szCs w:val="28"/>
          <w:lang w:val="it-IT"/>
        </w:rPr>
        <w:t>O</w:t>
      </w:r>
      <w:r w:rsidRPr="002867C5">
        <w:rPr>
          <w:b/>
          <w:sz w:val="28"/>
          <w:szCs w:val="28"/>
          <w:lang w:val="it-IT"/>
        </w:rPr>
        <w:t xml:space="preserve"> </w:t>
      </w:r>
      <w:r w:rsidR="007A6D66" w:rsidRPr="002867C5">
        <w:rPr>
          <w:b/>
          <w:sz w:val="28"/>
          <w:szCs w:val="28"/>
          <w:lang w:val="it-IT"/>
        </w:rPr>
        <w:t>Z</w:t>
      </w:r>
      <w:r>
        <w:rPr>
          <w:b/>
          <w:sz w:val="28"/>
          <w:szCs w:val="28"/>
          <w:lang w:val="it-IT"/>
        </w:rPr>
        <w:t xml:space="preserve"> </w:t>
      </w:r>
      <w:r w:rsidR="007A6D66" w:rsidRPr="002867C5">
        <w:rPr>
          <w:b/>
          <w:sz w:val="28"/>
          <w:szCs w:val="28"/>
          <w:lang w:val="it-IT"/>
        </w:rPr>
        <w:t>I</w:t>
      </w:r>
      <w:r>
        <w:rPr>
          <w:b/>
          <w:sz w:val="28"/>
          <w:szCs w:val="28"/>
          <w:lang w:val="it-IT"/>
        </w:rPr>
        <w:t xml:space="preserve"> </w:t>
      </w:r>
      <w:r w:rsidR="007A6D66" w:rsidRPr="002867C5">
        <w:rPr>
          <w:b/>
          <w:sz w:val="28"/>
          <w:szCs w:val="28"/>
          <w:lang w:val="it-IT"/>
        </w:rPr>
        <w:t>A</w:t>
      </w:r>
      <w:r>
        <w:rPr>
          <w:b/>
          <w:sz w:val="28"/>
          <w:szCs w:val="28"/>
          <w:lang w:val="it-IT"/>
        </w:rPr>
        <w:t xml:space="preserve"> </w:t>
      </w:r>
      <w:r w:rsidR="007A6D66" w:rsidRPr="002867C5">
        <w:rPr>
          <w:b/>
          <w:sz w:val="28"/>
          <w:szCs w:val="28"/>
          <w:lang w:val="it-IT"/>
        </w:rPr>
        <w:t>L</w:t>
      </w:r>
      <w:r>
        <w:rPr>
          <w:b/>
          <w:sz w:val="28"/>
          <w:szCs w:val="28"/>
          <w:lang w:val="it-IT"/>
        </w:rPr>
        <w:t xml:space="preserve"> </w:t>
      </w:r>
      <w:r w:rsidR="007A6D66" w:rsidRPr="002867C5">
        <w:rPr>
          <w:b/>
          <w:sz w:val="28"/>
          <w:szCs w:val="28"/>
          <w:lang w:val="it-IT"/>
        </w:rPr>
        <w:t>V</w:t>
      </w:r>
      <w:r>
        <w:rPr>
          <w:b/>
          <w:sz w:val="28"/>
          <w:szCs w:val="28"/>
          <w:lang w:val="it-IT"/>
        </w:rPr>
        <w:t xml:space="preserve"> </w:t>
      </w:r>
      <w:r w:rsidR="007A6D66" w:rsidRPr="002867C5">
        <w:rPr>
          <w:b/>
          <w:sz w:val="28"/>
          <w:szCs w:val="28"/>
          <w:lang w:val="it-IT"/>
        </w:rPr>
        <w:t>E</w:t>
      </w:r>
      <w:r>
        <w:rPr>
          <w:b/>
          <w:sz w:val="28"/>
          <w:szCs w:val="28"/>
          <w:lang w:val="it-IT"/>
        </w:rPr>
        <w:t xml:space="preserve"> </w:t>
      </w:r>
      <w:r w:rsidR="007A6D66" w:rsidRPr="002867C5">
        <w:rPr>
          <w:b/>
          <w:sz w:val="28"/>
          <w:szCs w:val="28"/>
          <w:lang w:val="it-IT"/>
        </w:rPr>
        <w:t>R</w:t>
      </w:r>
      <w:r>
        <w:rPr>
          <w:b/>
          <w:sz w:val="28"/>
          <w:szCs w:val="28"/>
          <w:lang w:val="it-IT"/>
        </w:rPr>
        <w:t xml:space="preserve"> </w:t>
      </w:r>
      <w:r w:rsidR="007A6D66" w:rsidRPr="00BE70F2">
        <w:rPr>
          <w:b/>
          <w:sz w:val="28"/>
          <w:szCs w:val="28"/>
          <w:lang w:val="it-IT"/>
        </w:rPr>
        <w:t>S</w:t>
      </w:r>
      <w:r w:rsidRPr="00BE70F2">
        <w:rPr>
          <w:b/>
          <w:sz w:val="28"/>
          <w:szCs w:val="28"/>
          <w:lang w:val="it-IT"/>
        </w:rPr>
        <w:t xml:space="preserve"> </w:t>
      </w:r>
      <w:r w:rsidR="007A6D66" w:rsidRPr="00BE70F2">
        <w:rPr>
          <w:b/>
          <w:sz w:val="28"/>
          <w:szCs w:val="28"/>
          <w:lang w:val="it-IT"/>
        </w:rPr>
        <w:t>I</w:t>
      </w:r>
      <w:r w:rsidRPr="00BE70F2">
        <w:rPr>
          <w:b/>
          <w:sz w:val="28"/>
          <w:szCs w:val="28"/>
          <w:lang w:val="it-IT"/>
        </w:rPr>
        <w:t xml:space="preserve"> </w:t>
      </w:r>
      <w:r w:rsidR="007A6D66" w:rsidRPr="00BE70F2">
        <w:rPr>
          <w:b/>
          <w:sz w:val="28"/>
          <w:szCs w:val="28"/>
          <w:lang w:val="it-IT"/>
        </w:rPr>
        <w:t>C</w:t>
      </w:r>
      <w:r w:rsidRPr="00BE70F2">
        <w:rPr>
          <w:b/>
          <w:sz w:val="28"/>
          <w:szCs w:val="28"/>
          <w:lang w:val="it-IT"/>
        </w:rPr>
        <w:t xml:space="preserve"> </w:t>
      </w:r>
      <w:r w:rsidR="007A6D66" w:rsidRPr="00BE70F2">
        <w:rPr>
          <w:b/>
          <w:sz w:val="28"/>
          <w:szCs w:val="28"/>
          <w:lang w:val="it-IT"/>
        </w:rPr>
        <w:t>H</w:t>
      </w:r>
      <w:r w:rsidRPr="00BE70F2">
        <w:rPr>
          <w:b/>
          <w:sz w:val="28"/>
          <w:szCs w:val="28"/>
          <w:lang w:val="it-IT"/>
        </w:rPr>
        <w:t xml:space="preserve"> </w:t>
      </w:r>
      <w:r w:rsidR="007A6D66" w:rsidRPr="00BE70F2">
        <w:rPr>
          <w:b/>
          <w:sz w:val="28"/>
          <w:szCs w:val="28"/>
          <w:lang w:val="it-IT"/>
        </w:rPr>
        <w:t>E</w:t>
      </w:r>
      <w:r w:rsidRPr="00BE70F2">
        <w:rPr>
          <w:b/>
          <w:sz w:val="28"/>
          <w:szCs w:val="28"/>
          <w:lang w:val="it-IT"/>
        </w:rPr>
        <w:t xml:space="preserve"> </w:t>
      </w:r>
      <w:r w:rsidR="007A6D66" w:rsidRPr="00BE70F2">
        <w:rPr>
          <w:b/>
          <w:sz w:val="28"/>
          <w:szCs w:val="28"/>
          <w:lang w:val="it-IT"/>
        </w:rPr>
        <w:t>R</w:t>
      </w:r>
      <w:r w:rsidRPr="00BE70F2">
        <w:rPr>
          <w:b/>
          <w:sz w:val="28"/>
          <w:szCs w:val="28"/>
          <w:lang w:val="it-IT"/>
        </w:rPr>
        <w:t xml:space="preserve"> </w:t>
      </w:r>
      <w:r w:rsidR="007A6D66" w:rsidRPr="00BE70F2">
        <w:rPr>
          <w:b/>
          <w:sz w:val="28"/>
          <w:szCs w:val="28"/>
          <w:lang w:val="it-IT"/>
        </w:rPr>
        <w:t>U</w:t>
      </w:r>
      <w:r w:rsidRPr="00BE70F2">
        <w:rPr>
          <w:b/>
          <w:sz w:val="28"/>
          <w:szCs w:val="28"/>
          <w:lang w:val="it-IT"/>
        </w:rPr>
        <w:t xml:space="preserve"> </w:t>
      </w:r>
      <w:r w:rsidR="007A6D66" w:rsidRPr="00BE70F2">
        <w:rPr>
          <w:b/>
          <w:sz w:val="28"/>
          <w:szCs w:val="28"/>
          <w:lang w:val="it-IT"/>
        </w:rPr>
        <w:t>N</w:t>
      </w:r>
      <w:r w:rsidRPr="00BE70F2">
        <w:rPr>
          <w:b/>
          <w:sz w:val="28"/>
          <w:szCs w:val="28"/>
          <w:lang w:val="it-IT"/>
        </w:rPr>
        <w:t xml:space="preserve"> </w:t>
      </w:r>
      <w:r w:rsidR="007A6D66" w:rsidRPr="00BE70F2">
        <w:rPr>
          <w:b/>
          <w:sz w:val="28"/>
          <w:szCs w:val="28"/>
          <w:lang w:val="it-IT"/>
        </w:rPr>
        <w:t>G</w:t>
      </w:r>
      <w:bookmarkEnd w:id="2"/>
      <w:bookmarkEnd w:id="3"/>
      <w:r w:rsidRPr="00BE70F2">
        <w:rPr>
          <w:b/>
          <w:sz w:val="28"/>
          <w:szCs w:val="28"/>
          <w:lang w:val="it-IT"/>
        </w:rPr>
        <w:t xml:space="preserve"> </w:t>
      </w:r>
    </w:p>
    <w:p w14:paraId="6F74A3C5" w14:textId="77777777" w:rsidR="007D6EBF" w:rsidRDefault="007D6EBF" w:rsidP="007D6EBF"/>
    <w:p w14:paraId="2B4521F3" w14:textId="5B9B4A0C" w:rsidR="00E76F36" w:rsidRPr="00BE70F2" w:rsidRDefault="00E76F36" w:rsidP="00E76F36">
      <w:pPr>
        <w:pStyle w:val="Steuerberater"/>
        <w:numPr>
          <w:ilvl w:val="1"/>
          <w:numId w:val="3"/>
        </w:numPr>
        <w:ind w:right="-108"/>
        <w:jc w:val="both"/>
        <w:outlineLvl w:val="1"/>
        <w:rPr>
          <w:rFonts w:cs="Arial"/>
          <w:b/>
        </w:rPr>
      </w:pPr>
      <w:bookmarkStart w:id="4" w:name="_Toc161669074"/>
      <w:r>
        <w:rPr>
          <w:rFonts w:cs="Arial"/>
          <w:b/>
        </w:rPr>
        <w:t>Allgemeines</w:t>
      </w:r>
      <w:bookmarkEnd w:id="4"/>
    </w:p>
    <w:p w14:paraId="16342818" w14:textId="77777777" w:rsidR="00E76F36" w:rsidRDefault="00E76F36" w:rsidP="006D250F">
      <w:pPr>
        <w:pStyle w:val="Steuerberater"/>
        <w:ind w:right="-108"/>
        <w:jc w:val="both"/>
        <w:rPr>
          <w:b/>
        </w:rPr>
      </w:pPr>
    </w:p>
    <w:p w14:paraId="69F2D8C3" w14:textId="77777777" w:rsidR="00E76F36" w:rsidRPr="00E76F36" w:rsidRDefault="00E76F36" w:rsidP="006D250F">
      <w:pPr>
        <w:pStyle w:val="Steuerberater"/>
        <w:ind w:left="360" w:right="-108" w:firstLine="216"/>
        <w:jc w:val="both"/>
        <w:rPr>
          <w:b/>
        </w:rPr>
      </w:pPr>
      <w:r w:rsidRPr="00E76F36">
        <w:rPr>
          <w:b/>
        </w:rPr>
        <w:t>Personenkreis</w:t>
      </w:r>
    </w:p>
    <w:p w14:paraId="2472ABF3" w14:textId="77777777" w:rsidR="00EE2C05" w:rsidRDefault="00E76F36" w:rsidP="006D250F">
      <w:pPr>
        <w:pStyle w:val="Steuerberater"/>
        <w:ind w:left="576" w:right="-108"/>
        <w:jc w:val="both"/>
        <w:rPr>
          <w:rFonts w:cs="Arial"/>
          <w:lang w:val="de-AT"/>
        </w:rPr>
      </w:pPr>
      <w:r>
        <w:rPr>
          <w:rFonts w:cs="Arial"/>
          <w:lang w:val="de-AT"/>
        </w:rPr>
        <w:t xml:space="preserve">Selbstständig erwerbstätige Einzelunternehmer, Gesellschafter von Personengesellschaften und Gesellschafter-Geschäftsführer </w:t>
      </w:r>
      <w:r w:rsidR="00EE2C05">
        <w:rPr>
          <w:rFonts w:cs="Arial"/>
          <w:lang w:val="de-AT"/>
        </w:rPr>
        <w:t xml:space="preserve">mit einer Beteiligung von mehr als 25% </w:t>
      </w:r>
      <w:r>
        <w:rPr>
          <w:rFonts w:cs="Arial"/>
          <w:lang w:val="de-AT"/>
        </w:rPr>
        <w:t xml:space="preserve">fallen unter das </w:t>
      </w:r>
      <w:r w:rsidR="006D250F">
        <w:rPr>
          <w:rFonts w:cs="Arial"/>
          <w:lang w:val="de-AT"/>
        </w:rPr>
        <w:t>Gewerbliche Sozialversicherungs</w:t>
      </w:r>
      <w:r>
        <w:rPr>
          <w:rFonts w:cs="Arial"/>
          <w:lang w:val="de-AT"/>
        </w:rPr>
        <w:t xml:space="preserve">gesetz (GSVG). </w:t>
      </w:r>
    </w:p>
    <w:p w14:paraId="5E3B4D76" w14:textId="77777777" w:rsidR="00EE2C05" w:rsidRDefault="00EE2C05" w:rsidP="006D250F">
      <w:pPr>
        <w:pStyle w:val="Steuerberater"/>
        <w:ind w:left="576" w:right="-108"/>
        <w:jc w:val="both"/>
        <w:rPr>
          <w:rFonts w:cs="Arial"/>
          <w:lang w:val="de-AT"/>
        </w:rPr>
      </w:pPr>
    </w:p>
    <w:p w14:paraId="24178CF3" w14:textId="77777777" w:rsidR="00E76F36" w:rsidRDefault="00E76F36" w:rsidP="006D250F">
      <w:pPr>
        <w:pStyle w:val="Steuerberater"/>
        <w:ind w:left="576" w:right="-108"/>
        <w:jc w:val="both"/>
        <w:rPr>
          <w:rFonts w:cs="Arial"/>
          <w:lang w:val="de-AT"/>
        </w:rPr>
      </w:pPr>
      <w:r>
        <w:rPr>
          <w:rFonts w:cs="Arial"/>
          <w:lang w:val="de-AT"/>
        </w:rPr>
        <w:t xml:space="preserve">Auch wenn </w:t>
      </w:r>
      <w:r w:rsidR="006D250F">
        <w:rPr>
          <w:rFonts w:cs="Arial"/>
          <w:lang w:val="de-AT"/>
        </w:rPr>
        <w:t>S</w:t>
      </w:r>
      <w:r>
        <w:rPr>
          <w:rFonts w:cs="Arial"/>
          <w:lang w:val="de-AT"/>
        </w:rPr>
        <w:t xml:space="preserve">ie auf Werkvertragsbasis arbeiten, Honorarnoten ausstellen </w:t>
      </w:r>
      <w:r w:rsidR="00EE2C05">
        <w:rPr>
          <w:rFonts w:cs="Arial"/>
          <w:lang w:val="de-AT"/>
        </w:rPr>
        <w:t>oder</w:t>
      </w:r>
      <w:r>
        <w:rPr>
          <w:rFonts w:cs="Arial"/>
          <w:lang w:val="de-AT"/>
        </w:rPr>
        <w:t xml:space="preserve"> als „Neuer Selbstständiger“ ke</w:t>
      </w:r>
      <w:r w:rsidR="00EE2C05">
        <w:rPr>
          <w:rFonts w:cs="Arial"/>
          <w:lang w:val="de-AT"/>
        </w:rPr>
        <w:t>ine Gewerbeberechtigung anzumelden haben</w:t>
      </w:r>
      <w:r>
        <w:rPr>
          <w:rFonts w:cs="Arial"/>
          <w:lang w:val="de-AT"/>
        </w:rPr>
        <w:t xml:space="preserve">, sind </w:t>
      </w:r>
      <w:r w:rsidR="006D250F">
        <w:rPr>
          <w:rFonts w:cs="Arial"/>
          <w:lang w:val="de-AT"/>
        </w:rPr>
        <w:t>S</w:t>
      </w:r>
      <w:r>
        <w:rPr>
          <w:rFonts w:cs="Arial"/>
          <w:lang w:val="de-AT"/>
        </w:rPr>
        <w:t>i</w:t>
      </w:r>
      <w:r w:rsidR="003D0994">
        <w:rPr>
          <w:rFonts w:cs="Arial"/>
          <w:lang w:val="de-AT"/>
        </w:rPr>
        <w:t xml:space="preserve">e </w:t>
      </w:r>
      <w:r w:rsidR="00A77CDC">
        <w:rPr>
          <w:rFonts w:cs="Arial"/>
          <w:lang w:val="de-AT"/>
        </w:rPr>
        <w:t xml:space="preserve">nach GSVG </w:t>
      </w:r>
      <w:r w:rsidR="003D0994">
        <w:rPr>
          <w:rFonts w:cs="Arial"/>
          <w:lang w:val="de-AT"/>
        </w:rPr>
        <w:t>sozialversicherungspflichtig, es gibt jedoch Befreiungen und Ausnahmen.</w:t>
      </w:r>
    </w:p>
    <w:p w14:paraId="3686FB07" w14:textId="77777777" w:rsidR="00E76F36" w:rsidRDefault="00E76F36" w:rsidP="006D250F">
      <w:pPr>
        <w:pStyle w:val="Steuerberater"/>
        <w:ind w:left="576" w:right="-108"/>
        <w:jc w:val="both"/>
        <w:rPr>
          <w:rFonts w:cs="Arial"/>
          <w:lang w:val="de-AT"/>
        </w:rPr>
      </w:pPr>
    </w:p>
    <w:p w14:paraId="73591095" w14:textId="77777777" w:rsidR="00E76F36" w:rsidRPr="00E76F36" w:rsidRDefault="00E76F36" w:rsidP="006D250F">
      <w:pPr>
        <w:pStyle w:val="Steuerberater"/>
        <w:ind w:left="576" w:right="-108"/>
        <w:jc w:val="both"/>
        <w:rPr>
          <w:b/>
        </w:rPr>
      </w:pPr>
      <w:r w:rsidRPr="00E76F36">
        <w:rPr>
          <w:b/>
        </w:rPr>
        <w:t>Beitragsgrundlage</w:t>
      </w:r>
    </w:p>
    <w:p w14:paraId="3ADE2A8D" w14:textId="5D31F0BB" w:rsidR="00E76F36" w:rsidRDefault="00E76F36" w:rsidP="006D250F">
      <w:pPr>
        <w:pStyle w:val="Steuerberater"/>
        <w:ind w:left="576" w:right="-108"/>
        <w:jc w:val="both"/>
        <w:rPr>
          <w:rFonts w:cs="Arial"/>
          <w:lang w:val="de-AT"/>
        </w:rPr>
      </w:pPr>
      <w:r>
        <w:rPr>
          <w:rFonts w:cs="Arial"/>
          <w:lang w:val="de-AT"/>
        </w:rPr>
        <w:t xml:space="preserve">Die Sozialversicherungsbeiträge </w:t>
      </w:r>
      <w:r w:rsidR="003D0994">
        <w:rPr>
          <w:rFonts w:cs="Arial"/>
          <w:lang w:val="de-AT"/>
        </w:rPr>
        <w:t>errechnen si</w:t>
      </w:r>
      <w:r w:rsidR="00876B29">
        <w:rPr>
          <w:rFonts w:cs="Arial"/>
          <w:lang w:val="de-AT"/>
        </w:rPr>
        <w:t>ch aus dem im G</w:t>
      </w:r>
      <w:r w:rsidR="003D0994">
        <w:rPr>
          <w:rFonts w:cs="Arial"/>
          <w:lang w:val="de-AT"/>
        </w:rPr>
        <w:t xml:space="preserve">eschäftsjahr erwirtschafteten </w:t>
      </w:r>
      <w:r w:rsidR="00A77CDC">
        <w:rPr>
          <w:rFonts w:cs="Arial"/>
          <w:b/>
          <w:lang w:val="de-AT"/>
        </w:rPr>
        <w:t>einkommensteu</w:t>
      </w:r>
      <w:r w:rsidRPr="00004F70">
        <w:rPr>
          <w:rFonts w:cs="Arial"/>
          <w:b/>
          <w:lang w:val="de-AT"/>
        </w:rPr>
        <w:t>erpflichtigen Gewinn</w:t>
      </w:r>
      <w:r w:rsidR="003D0994">
        <w:rPr>
          <w:rFonts w:cs="Arial"/>
          <w:b/>
          <w:lang w:val="de-AT"/>
        </w:rPr>
        <w:t xml:space="preserve"> </w:t>
      </w:r>
      <w:r w:rsidR="003D0994" w:rsidRPr="003D0994">
        <w:rPr>
          <w:rFonts w:cs="Arial"/>
          <w:lang w:val="de-AT"/>
        </w:rPr>
        <w:t>zzgl. der in diesem Jahr vorgeschriebenen Beiträge</w:t>
      </w:r>
      <w:r w:rsidR="003D0994">
        <w:rPr>
          <w:rFonts w:cs="Arial"/>
          <w:b/>
          <w:lang w:val="de-AT"/>
        </w:rPr>
        <w:t xml:space="preserve"> </w:t>
      </w:r>
      <w:r w:rsidRPr="00D95435">
        <w:rPr>
          <w:rFonts w:cs="Arial"/>
          <w:b/>
          <w:lang w:val="de-AT"/>
        </w:rPr>
        <w:t>(= Beitragsgrundlage)</w:t>
      </w:r>
      <w:r w:rsidR="003D0994">
        <w:rPr>
          <w:rFonts w:cs="Arial"/>
          <w:b/>
          <w:lang w:val="de-AT"/>
        </w:rPr>
        <w:t xml:space="preserve">. </w:t>
      </w:r>
      <w:r>
        <w:rPr>
          <w:rFonts w:cs="Arial"/>
          <w:lang w:val="de-AT"/>
        </w:rPr>
        <w:t xml:space="preserve">Der Beitragssatz beträgt </w:t>
      </w:r>
      <w:r w:rsidRPr="00D95435">
        <w:rPr>
          <w:rFonts w:cs="Arial"/>
          <w:b/>
          <w:lang w:val="de-AT"/>
        </w:rPr>
        <w:t>rund ein Viertel</w:t>
      </w:r>
      <w:r>
        <w:rPr>
          <w:rFonts w:cs="Arial"/>
          <w:lang w:val="de-AT"/>
        </w:rPr>
        <w:t xml:space="preserve"> der</w:t>
      </w:r>
      <w:r w:rsidR="00616AE9">
        <w:rPr>
          <w:rFonts w:cs="Arial"/>
          <w:lang w:val="de-AT"/>
        </w:rPr>
        <w:t xml:space="preserve"> Beitragsgrundlage (im </w:t>
      </w:r>
      <w:r w:rsidR="00A33947">
        <w:rPr>
          <w:rFonts w:cs="Arial"/>
          <w:lang w:val="de-AT"/>
        </w:rPr>
        <w:t>Jahr 20</w:t>
      </w:r>
      <w:r w:rsidR="00F543D8">
        <w:rPr>
          <w:rFonts w:cs="Arial"/>
          <w:lang w:val="de-AT"/>
        </w:rPr>
        <w:t>2</w:t>
      </w:r>
      <w:r w:rsidR="00F902E8">
        <w:rPr>
          <w:rFonts w:cs="Arial"/>
          <w:lang w:val="de-AT"/>
        </w:rPr>
        <w:t>4</w:t>
      </w:r>
      <w:r>
        <w:rPr>
          <w:rFonts w:cs="Arial"/>
          <w:lang w:val="de-AT"/>
        </w:rPr>
        <w:t xml:space="preserve"> liegt dieser Wert bei </w:t>
      </w:r>
      <w:r w:rsidR="000B4A98">
        <w:rPr>
          <w:rFonts w:cs="Arial"/>
          <w:b/>
          <w:lang w:val="de-AT"/>
        </w:rPr>
        <w:t>2</w:t>
      </w:r>
      <w:r w:rsidR="00F543D8">
        <w:rPr>
          <w:rFonts w:cs="Arial"/>
          <w:b/>
          <w:lang w:val="de-AT"/>
        </w:rPr>
        <w:t>6</w:t>
      </w:r>
      <w:r w:rsidRPr="003204CB">
        <w:rPr>
          <w:rFonts w:cs="Arial"/>
          <w:b/>
          <w:lang w:val="de-AT"/>
        </w:rPr>
        <w:t>,</w:t>
      </w:r>
      <w:r w:rsidR="00F543D8">
        <w:rPr>
          <w:rFonts w:cs="Arial"/>
          <w:b/>
          <w:lang w:val="de-AT"/>
        </w:rPr>
        <w:t>83</w:t>
      </w:r>
      <w:r w:rsidRPr="003204CB">
        <w:rPr>
          <w:rFonts w:cs="Arial"/>
          <w:b/>
          <w:lang w:val="de-AT"/>
        </w:rPr>
        <w:t>%</w:t>
      </w:r>
      <w:r w:rsidR="00616AE9">
        <w:rPr>
          <w:rFonts w:cs="Arial"/>
          <w:lang w:val="de-AT"/>
        </w:rPr>
        <w:t xml:space="preserve"> zuzüglich</w:t>
      </w:r>
      <w:r>
        <w:rPr>
          <w:rFonts w:cs="Arial"/>
          <w:lang w:val="de-AT"/>
        </w:rPr>
        <w:t xml:space="preserve"> </w:t>
      </w:r>
      <w:r w:rsidR="00742C21">
        <w:rPr>
          <w:rFonts w:cs="Arial"/>
          <w:b/>
          <w:lang w:val="de-AT"/>
        </w:rPr>
        <w:t xml:space="preserve">€ </w:t>
      </w:r>
      <w:r w:rsidR="006A44F8">
        <w:rPr>
          <w:rFonts w:cs="Arial"/>
          <w:b/>
          <w:lang w:val="de-AT"/>
        </w:rPr>
        <w:t>1</w:t>
      </w:r>
      <w:r w:rsidR="000A3DF6">
        <w:rPr>
          <w:rFonts w:cs="Arial"/>
          <w:b/>
          <w:lang w:val="de-AT"/>
        </w:rPr>
        <w:t>3</w:t>
      </w:r>
      <w:r w:rsidR="00F902E8">
        <w:rPr>
          <w:rFonts w:cs="Arial"/>
          <w:b/>
          <w:lang w:val="de-AT"/>
        </w:rPr>
        <w:t>6,20</w:t>
      </w:r>
      <w:r>
        <w:rPr>
          <w:rFonts w:cs="Arial"/>
          <w:lang w:val="de-AT"/>
        </w:rPr>
        <w:t xml:space="preserve"> Unfallversicherungsbeitrag). </w:t>
      </w:r>
    </w:p>
    <w:p w14:paraId="781337F7" w14:textId="77777777" w:rsidR="00E76F36" w:rsidRDefault="00E76F36" w:rsidP="006D250F">
      <w:pPr>
        <w:pStyle w:val="Steuerberater"/>
        <w:ind w:left="576" w:right="-108"/>
        <w:jc w:val="both"/>
        <w:rPr>
          <w:rFonts w:cs="Arial"/>
          <w:lang w:val="de-AT"/>
        </w:rPr>
      </w:pPr>
    </w:p>
    <w:p w14:paraId="1456E948" w14:textId="244C6CBD" w:rsidR="00E76F36" w:rsidRDefault="00E76F36" w:rsidP="003D0994">
      <w:pPr>
        <w:pStyle w:val="Steuerberater"/>
        <w:ind w:left="576" w:right="-108"/>
        <w:jc w:val="both"/>
        <w:rPr>
          <w:rFonts w:cs="Arial"/>
          <w:lang w:val="de-AT"/>
        </w:rPr>
      </w:pPr>
      <w:r>
        <w:rPr>
          <w:rFonts w:cs="Arial"/>
          <w:lang w:val="de-AT"/>
        </w:rPr>
        <w:t>Die vorläufige</w:t>
      </w:r>
      <w:r w:rsidR="003D0994">
        <w:rPr>
          <w:rFonts w:cs="Arial"/>
          <w:lang w:val="de-AT"/>
        </w:rPr>
        <w:t>n fixen</w:t>
      </w:r>
      <w:r>
        <w:rPr>
          <w:rFonts w:cs="Arial"/>
          <w:lang w:val="de-AT"/>
        </w:rPr>
        <w:t xml:space="preserve"> Beitragsvorschreibung</w:t>
      </w:r>
      <w:r w:rsidR="003D0994">
        <w:rPr>
          <w:rFonts w:cs="Arial"/>
          <w:lang w:val="de-AT"/>
        </w:rPr>
        <w:t>en</w:t>
      </w:r>
      <w:r>
        <w:rPr>
          <w:rFonts w:cs="Arial"/>
          <w:lang w:val="de-AT"/>
        </w:rPr>
        <w:t xml:space="preserve"> für Jungunternehmer im Gründungsjahr und in den beide</w:t>
      </w:r>
      <w:r w:rsidR="003D0994">
        <w:rPr>
          <w:rFonts w:cs="Arial"/>
          <w:lang w:val="de-AT"/>
        </w:rPr>
        <w:t>n Folgejahren betragen</w:t>
      </w:r>
      <w:r>
        <w:rPr>
          <w:rFonts w:cs="Arial"/>
          <w:lang w:val="de-AT"/>
        </w:rPr>
        <w:t xml:space="preserve"> </w:t>
      </w:r>
      <w:r w:rsidR="00A9156E">
        <w:rPr>
          <w:rFonts w:cs="Arial"/>
          <w:b/>
          <w:lang w:val="de-AT"/>
        </w:rPr>
        <w:t xml:space="preserve">€ </w:t>
      </w:r>
      <w:r w:rsidR="00F543D8">
        <w:rPr>
          <w:rFonts w:cs="Arial"/>
          <w:b/>
          <w:lang w:val="de-AT"/>
        </w:rPr>
        <w:t>1.</w:t>
      </w:r>
      <w:r w:rsidR="00F902E8">
        <w:rPr>
          <w:rFonts w:cs="Arial"/>
          <w:b/>
          <w:lang w:val="de-AT"/>
        </w:rPr>
        <w:t>805,28</w:t>
      </w:r>
      <w:r>
        <w:rPr>
          <w:rFonts w:cs="Arial"/>
          <w:lang w:val="de-AT"/>
        </w:rPr>
        <w:t>. Neben dem Kranken-, Pensions- und Unfallversicherungsbeitrag ist in diesem Wert auch die Selbstständigenvorsorge inkludiert. Die Beiträge werden jeweils quartalswe</w:t>
      </w:r>
      <w:r w:rsidR="003D0994">
        <w:rPr>
          <w:rFonts w:cs="Arial"/>
          <w:lang w:val="de-AT"/>
        </w:rPr>
        <w:t>ise für 3 Monate vorgeschrieben und sind immer Ende Februar, Ende Mai, Ende August und Ende November fällig.</w:t>
      </w:r>
      <w:r>
        <w:rPr>
          <w:rFonts w:cs="Arial"/>
          <w:lang w:val="de-AT"/>
        </w:rPr>
        <w:t xml:space="preserve"> </w:t>
      </w:r>
    </w:p>
    <w:p w14:paraId="65402E05" w14:textId="77777777" w:rsidR="00E76F36" w:rsidRDefault="00E76F36" w:rsidP="006D250F">
      <w:pPr>
        <w:pStyle w:val="Steuerberater"/>
        <w:ind w:left="576" w:right="-108"/>
        <w:jc w:val="both"/>
        <w:rPr>
          <w:rFonts w:cs="Arial"/>
          <w:lang w:val="de-AT"/>
        </w:rPr>
      </w:pPr>
    </w:p>
    <w:p w14:paraId="6A325EDD" w14:textId="77777777" w:rsidR="00E76F36" w:rsidRDefault="00E76F36" w:rsidP="006D250F">
      <w:pPr>
        <w:pStyle w:val="Steuerberater"/>
        <w:ind w:left="576" w:right="-108"/>
        <w:jc w:val="both"/>
        <w:rPr>
          <w:rFonts w:cs="Arial"/>
          <w:lang w:val="de-AT"/>
        </w:rPr>
      </w:pPr>
      <w:r w:rsidRPr="00430888">
        <w:rPr>
          <w:rFonts w:cs="Arial"/>
          <w:b/>
          <w:lang w:val="de-AT"/>
        </w:rPr>
        <w:t>Achtung</w:t>
      </w:r>
      <w:r>
        <w:rPr>
          <w:rFonts w:cs="Arial"/>
          <w:b/>
          <w:lang w:val="de-AT"/>
        </w:rPr>
        <w:t>!</w:t>
      </w:r>
      <w:r>
        <w:rPr>
          <w:rFonts w:cs="Arial"/>
          <w:lang w:val="de-AT"/>
        </w:rPr>
        <w:t xml:space="preserve"> </w:t>
      </w:r>
      <w:r w:rsidR="00A77CDC">
        <w:rPr>
          <w:rFonts w:cs="Arial"/>
          <w:lang w:val="de-AT"/>
        </w:rPr>
        <w:t>Die für Neugründer günstigen fixen Pensionsbeiträge für alle Jahre und die Krankenversicherungsbeiträge für das 3. Kalenderjahr werden anhand der Steuerbescheide</w:t>
      </w:r>
      <w:r>
        <w:rPr>
          <w:rFonts w:cs="Arial"/>
          <w:lang w:val="de-AT"/>
        </w:rPr>
        <w:t xml:space="preserve"> nachbemessen. Sollten </w:t>
      </w:r>
      <w:r w:rsidR="006D250F">
        <w:rPr>
          <w:rFonts w:cs="Arial"/>
          <w:lang w:val="de-AT"/>
        </w:rPr>
        <w:t>S</w:t>
      </w:r>
      <w:r>
        <w:rPr>
          <w:rFonts w:cs="Arial"/>
          <w:lang w:val="de-AT"/>
        </w:rPr>
        <w:t xml:space="preserve">ie in diesem Zeitraum bereits beträchtliche Gewinne erwirtschaftet haben, ist mit einer schmerzlichen Nachzahlung zu rechnen. </w:t>
      </w:r>
    </w:p>
    <w:p w14:paraId="296E3774" w14:textId="77777777" w:rsidR="00E76F36" w:rsidRDefault="00E76F36" w:rsidP="006D250F">
      <w:pPr>
        <w:pStyle w:val="Steuerberater"/>
        <w:ind w:left="576" w:right="-108"/>
        <w:jc w:val="both"/>
        <w:rPr>
          <w:rFonts w:cs="Arial"/>
          <w:b/>
          <w:lang w:val="de-AT"/>
        </w:rPr>
      </w:pPr>
    </w:p>
    <w:p w14:paraId="04521797" w14:textId="77777777" w:rsidR="006D250F" w:rsidRDefault="006D250F" w:rsidP="006D250F">
      <w:pPr>
        <w:pStyle w:val="Steuerberater"/>
        <w:ind w:left="576" w:right="-108"/>
        <w:jc w:val="both"/>
        <w:rPr>
          <w:rFonts w:cs="Arial"/>
          <w:b/>
          <w:lang w:val="de-AT"/>
        </w:rPr>
      </w:pPr>
    </w:p>
    <w:tbl>
      <w:tblPr>
        <w:tblW w:w="0" w:type="auto"/>
        <w:tblInd w:w="1242" w:type="dxa"/>
        <w:shd w:val="clear" w:color="auto" w:fill="DAEEF3" w:themeFill="accent5" w:themeFillTint="33"/>
        <w:tblLook w:val="01E0" w:firstRow="1" w:lastRow="1" w:firstColumn="1" w:lastColumn="1" w:noHBand="0" w:noVBand="0"/>
      </w:tblPr>
      <w:tblGrid>
        <w:gridCol w:w="993"/>
        <w:gridCol w:w="6804"/>
        <w:gridCol w:w="567"/>
      </w:tblGrid>
      <w:tr w:rsidR="00A57A5B" w:rsidRPr="005D0B51" w14:paraId="05F6D60B" w14:textId="77777777" w:rsidTr="00A57A5B">
        <w:tc>
          <w:tcPr>
            <w:tcW w:w="993" w:type="dxa"/>
            <w:shd w:val="clear" w:color="auto" w:fill="DAEEF3" w:themeFill="accent5" w:themeFillTint="33"/>
            <w:vAlign w:val="center"/>
          </w:tcPr>
          <w:p w14:paraId="5C5FA30B" w14:textId="77777777" w:rsidR="006D250F" w:rsidRPr="00251B34" w:rsidRDefault="00B42F26" w:rsidP="005D0B51">
            <w:pPr>
              <w:pStyle w:val="Steuerberater"/>
              <w:ind w:right="-108"/>
              <w:rPr>
                <w:rFonts w:cs="Arial"/>
                <w:i/>
                <w:smallCaps/>
                <w:color w:val="000080"/>
                <w:sz w:val="36"/>
                <w:szCs w:val="36"/>
                <w:lang w:val="de-AT"/>
                <w14:shadow w14:blurRad="50800" w14:dist="38100" w14:dir="2700000" w14:sx="100000" w14:sy="100000" w14:kx="0" w14:ky="0" w14:algn="tl">
                  <w14:srgbClr w14:val="000000">
                    <w14:alpha w14:val="60000"/>
                  </w14:srgbClr>
                </w14:shadow>
              </w:rPr>
            </w:pPr>
            <w:r>
              <w:rPr>
                <w:b/>
                <w:noProof/>
                <w:lang w:val="de-AT" w:eastAsia="de-AT"/>
              </w:rPr>
              <w:drawing>
                <wp:anchor distT="0" distB="0" distL="114300" distR="114300" simplePos="0" relativeHeight="251650048" behindDoc="0" locked="0" layoutInCell="1" allowOverlap="1" wp14:anchorId="4F0597C7" wp14:editId="249C906D">
                  <wp:simplePos x="0" y="0"/>
                  <wp:positionH relativeFrom="column">
                    <wp:posOffset>53340</wp:posOffset>
                  </wp:positionH>
                  <wp:positionV relativeFrom="paragraph">
                    <wp:posOffset>62230</wp:posOffset>
                  </wp:positionV>
                  <wp:extent cx="381000" cy="457200"/>
                  <wp:effectExtent l="0" t="0" r="0" b="0"/>
                  <wp:wrapNone/>
                  <wp:docPr id="79" name="Grafik 79" descr="C:\Users\drochter\AppData\Local\Microsoft\Windows\Temporary Internet Files\Content.IE5\PZBFPRVY\MC90034374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rochter\AppData\Local\Microsoft\Windows\Temporary Internet Files\Content.IE5\PZBFPRVY\MC900343747[1].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10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804" w:type="dxa"/>
            <w:shd w:val="clear" w:color="auto" w:fill="DAEEF3" w:themeFill="accent5" w:themeFillTint="33"/>
          </w:tcPr>
          <w:p w14:paraId="5BFEB6C2" w14:textId="77777777" w:rsidR="00B42F26" w:rsidRDefault="00B42F26" w:rsidP="005D0B51">
            <w:pPr>
              <w:pStyle w:val="Steuerberater"/>
              <w:ind w:right="-108"/>
              <w:jc w:val="both"/>
              <w:rPr>
                <w:rFonts w:cs="Arial"/>
                <w:lang w:val="de-AT"/>
              </w:rPr>
            </w:pPr>
          </w:p>
          <w:p w14:paraId="55B6218B" w14:textId="41704A4E" w:rsidR="006D250F" w:rsidRDefault="006D250F" w:rsidP="005D0B51">
            <w:pPr>
              <w:pStyle w:val="Steuerberater"/>
              <w:ind w:right="-108"/>
              <w:jc w:val="both"/>
              <w:rPr>
                <w:rFonts w:cs="Arial"/>
                <w:lang w:val="de-AT"/>
              </w:rPr>
            </w:pPr>
            <w:r w:rsidRPr="005D0B51">
              <w:rPr>
                <w:rFonts w:cs="Arial"/>
                <w:lang w:val="de-AT"/>
              </w:rPr>
              <w:t>Bilden Sie daher in diesen Fällen rechtzeitig R</w:t>
            </w:r>
            <w:r w:rsidR="00E262BA" w:rsidRPr="005D0B51">
              <w:rPr>
                <w:rFonts w:cs="Arial"/>
                <w:lang w:val="de-AT"/>
              </w:rPr>
              <w:t>ücklagen und befragen Sie</w:t>
            </w:r>
            <w:r w:rsidR="00811DE8">
              <w:rPr>
                <w:rFonts w:cs="Arial"/>
                <w:lang w:val="de-AT"/>
              </w:rPr>
              <w:t xml:space="preserve"> </w:t>
            </w:r>
            <w:r w:rsidR="00E262BA" w:rsidRPr="005D0B51">
              <w:rPr>
                <w:rFonts w:cs="Arial"/>
                <w:lang w:val="de-AT"/>
              </w:rPr>
              <w:t>dazu I</w:t>
            </w:r>
            <w:r w:rsidRPr="005D0B51">
              <w:rPr>
                <w:rFonts w:cs="Arial"/>
                <w:lang w:val="de-AT"/>
              </w:rPr>
              <w:t>hren Steuerberater!</w:t>
            </w:r>
          </w:p>
          <w:p w14:paraId="4731AF02" w14:textId="77777777" w:rsidR="00811DE8" w:rsidRPr="005D0B51" w:rsidRDefault="00811DE8" w:rsidP="005D0B51">
            <w:pPr>
              <w:pStyle w:val="Steuerberater"/>
              <w:ind w:right="-108"/>
              <w:jc w:val="both"/>
              <w:rPr>
                <w:rFonts w:cs="Arial"/>
                <w:b/>
                <w:lang w:val="de-AT"/>
              </w:rPr>
            </w:pPr>
          </w:p>
        </w:tc>
        <w:tc>
          <w:tcPr>
            <w:tcW w:w="567" w:type="dxa"/>
            <w:shd w:val="clear" w:color="auto" w:fill="DAEEF3" w:themeFill="accent5" w:themeFillTint="33"/>
          </w:tcPr>
          <w:p w14:paraId="5813AD93" w14:textId="77777777" w:rsidR="00A57A5B" w:rsidRPr="005D0B51" w:rsidRDefault="00A57A5B"/>
        </w:tc>
      </w:tr>
    </w:tbl>
    <w:p w14:paraId="697E1E37" w14:textId="77777777" w:rsidR="0035238E" w:rsidRDefault="0035238E" w:rsidP="0035238E">
      <w:pPr>
        <w:pStyle w:val="Steuerberater"/>
        <w:ind w:left="708" w:right="-108"/>
        <w:rPr>
          <w:rFonts w:cs="Arial"/>
        </w:rPr>
      </w:pPr>
    </w:p>
    <w:p w14:paraId="265A02FE" w14:textId="77777777" w:rsidR="0035238E" w:rsidRPr="00BE70F2" w:rsidRDefault="0035238E" w:rsidP="0035238E">
      <w:pPr>
        <w:pStyle w:val="Steuerberater"/>
        <w:ind w:right="-108"/>
        <w:jc w:val="both"/>
        <w:rPr>
          <w:rFonts w:cs="Arial"/>
          <w:b/>
        </w:rPr>
      </w:pPr>
    </w:p>
    <w:p w14:paraId="66318A09" w14:textId="0CFE5134" w:rsidR="0035238E" w:rsidRPr="00BE70F2" w:rsidRDefault="00C719F6" w:rsidP="00BE70F2">
      <w:pPr>
        <w:pStyle w:val="Steuerberater"/>
        <w:numPr>
          <w:ilvl w:val="1"/>
          <w:numId w:val="3"/>
        </w:numPr>
        <w:ind w:right="-108"/>
        <w:jc w:val="both"/>
        <w:outlineLvl w:val="1"/>
        <w:rPr>
          <w:rFonts w:cs="Arial"/>
          <w:b/>
        </w:rPr>
      </w:pPr>
      <w:bookmarkStart w:id="5" w:name="_Toc221957985"/>
      <w:bookmarkStart w:id="6" w:name="_Toc161669075"/>
      <w:r>
        <w:rPr>
          <w:rFonts w:cs="Arial"/>
          <w:b/>
        </w:rPr>
        <w:t>Anmeldung</w:t>
      </w:r>
      <w:r w:rsidR="006471A2">
        <w:rPr>
          <w:rFonts w:cs="Arial"/>
          <w:b/>
        </w:rPr>
        <w:t xml:space="preserve"> zur gewerblichen Sozialversicherung</w:t>
      </w:r>
      <w:bookmarkEnd w:id="5"/>
      <w:r>
        <w:rPr>
          <w:rFonts w:cs="Arial"/>
          <w:b/>
        </w:rPr>
        <w:t xml:space="preserve"> bei der SV</w:t>
      </w:r>
      <w:r w:rsidR="000A3DF6">
        <w:rPr>
          <w:rFonts w:cs="Arial"/>
          <w:b/>
        </w:rPr>
        <w:t>S</w:t>
      </w:r>
      <w:bookmarkEnd w:id="6"/>
    </w:p>
    <w:p w14:paraId="15896B37" w14:textId="77777777" w:rsidR="0035238E" w:rsidRDefault="0035238E" w:rsidP="0035238E">
      <w:pPr>
        <w:pStyle w:val="Steuerberater"/>
        <w:ind w:left="708" w:right="-108"/>
        <w:rPr>
          <w:rFonts w:cs="Arial"/>
        </w:rPr>
      </w:pPr>
    </w:p>
    <w:p w14:paraId="53E2DEB1" w14:textId="77777777" w:rsidR="00C719F6" w:rsidRDefault="00C719F6" w:rsidP="006D250F">
      <w:pPr>
        <w:pStyle w:val="Steuerberater"/>
        <w:ind w:left="576" w:right="-108"/>
        <w:jc w:val="both"/>
        <w:rPr>
          <w:rFonts w:cs="Arial"/>
        </w:rPr>
      </w:pPr>
    </w:p>
    <w:p w14:paraId="68D7A5F6" w14:textId="7C4F9218" w:rsidR="00F902E8" w:rsidRDefault="000C1B30" w:rsidP="00F902E8">
      <w:pPr>
        <w:pStyle w:val="Steuerberater"/>
        <w:ind w:left="576" w:right="-108"/>
        <w:jc w:val="both"/>
        <w:rPr>
          <w:rFonts w:cs="Arial"/>
        </w:rPr>
      </w:pPr>
      <w:r>
        <w:rPr>
          <w:rFonts w:cs="Arial"/>
        </w:rPr>
        <w:t>E</w:t>
      </w:r>
      <w:r w:rsidR="00C719F6" w:rsidRPr="00C719F6">
        <w:rPr>
          <w:rFonts w:cs="Arial"/>
        </w:rPr>
        <w:t xml:space="preserve">ine </w:t>
      </w:r>
      <w:r w:rsidR="004150A7">
        <w:rPr>
          <w:rFonts w:cs="Arial"/>
        </w:rPr>
        <w:t>eigen</w:t>
      </w:r>
      <w:r w:rsidR="00210D54">
        <w:rPr>
          <w:rFonts w:cs="Arial"/>
        </w:rPr>
        <w:t>-</w:t>
      </w:r>
      <w:r w:rsidR="004150A7">
        <w:rPr>
          <w:rFonts w:cs="Arial"/>
        </w:rPr>
        <w:t>initiative</w:t>
      </w:r>
      <w:r w:rsidR="00C719F6" w:rsidRPr="00C719F6">
        <w:rPr>
          <w:rFonts w:cs="Arial"/>
        </w:rPr>
        <w:t xml:space="preserve"> Anmeldung</w:t>
      </w:r>
      <w:r>
        <w:rPr>
          <w:rFonts w:cs="Arial"/>
        </w:rPr>
        <w:t xml:space="preserve"> bei der SV</w:t>
      </w:r>
      <w:r w:rsidR="00810177">
        <w:rPr>
          <w:rFonts w:cs="Arial"/>
        </w:rPr>
        <w:t>S</w:t>
      </w:r>
      <w:r>
        <w:rPr>
          <w:rFonts w:cs="Arial"/>
        </w:rPr>
        <w:t xml:space="preserve"> muss lediglich</w:t>
      </w:r>
      <w:r w:rsidR="00C719F6" w:rsidRPr="00C719F6">
        <w:rPr>
          <w:rFonts w:cs="Arial"/>
        </w:rPr>
        <w:t xml:space="preserve"> für Freiberufler und Neue</w:t>
      </w:r>
      <w:r w:rsidR="00C719F6">
        <w:rPr>
          <w:rFonts w:cs="Arial"/>
        </w:rPr>
        <w:t xml:space="preserve"> </w:t>
      </w:r>
      <w:r w:rsidR="00C719F6" w:rsidRPr="00C719F6">
        <w:rPr>
          <w:rFonts w:cs="Arial"/>
        </w:rPr>
        <w:t>Selbständige, die über die Geringfügigkeitsgrenze kommen, erfolgen</w:t>
      </w:r>
    </w:p>
    <w:p w14:paraId="4186119B" w14:textId="347ADF5C" w:rsidR="00C719F6" w:rsidRDefault="00F902E8" w:rsidP="00F902E8">
      <w:pPr>
        <w:pStyle w:val="Steuerberater"/>
        <w:ind w:left="576" w:right="-108"/>
        <w:jc w:val="both"/>
        <w:rPr>
          <w:rFonts w:cs="Arial"/>
        </w:rPr>
      </w:pPr>
      <w:r>
        <w:rPr>
          <w:rFonts w:cs="Arial"/>
        </w:rPr>
        <w:t xml:space="preserve">( </w:t>
      </w:r>
      <w:hyperlink r:id="rId16" w:history="1">
        <w:r w:rsidRPr="008466A1">
          <w:rPr>
            <w:rStyle w:val="Hyperlink"/>
          </w:rPr>
          <w:t>https://www.svs.at/cdscontent/load?contentid=10008.763012&amp;version=1640095823</w:t>
        </w:r>
      </w:hyperlink>
      <w:r w:rsidR="006D1D2D">
        <w:rPr>
          <w:rFonts w:cs="Arial"/>
        </w:rPr>
        <w:t xml:space="preserve"> </w:t>
      </w:r>
      <w:r w:rsidR="00C719F6" w:rsidRPr="00C719F6">
        <w:rPr>
          <w:rFonts w:cs="Arial"/>
        </w:rPr>
        <w:t>).</w:t>
      </w:r>
    </w:p>
    <w:p w14:paraId="3CE5801D" w14:textId="77777777" w:rsidR="001B005B" w:rsidRPr="00C719F6" w:rsidRDefault="001B005B" w:rsidP="00C719F6">
      <w:pPr>
        <w:pStyle w:val="Steuerberater"/>
        <w:ind w:left="576" w:right="-108"/>
        <w:jc w:val="both"/>
        <w:rPr>
          <w:rFonts w:cs="Arial"/>
        </w:rPr>
      </w:pPr>
    </w:p>
    <w:p w14:paraId="4F5E30F6" w14:textId="77777777" w:rsidR="00EA7FA5" w:rsidRDefault="00EA7FA5" w:rsidP="00C719F6">
      <w:pPr>
        <w:pStyle w:val="Steuerberater"/>
        <w:ind w:left="576" w:right="-108"/>
        <w:jc w:val="both"/>
        <w:rPr>
          <w:rFonts w:cs="Arial"/>
        </w:rPr>
      </w:pPr>
    </w:p>
    <w:p w14:paraId="6B893C69" w14:textId="4240FDCA" w:rsidR="00C719F6" w:rsidRDefault="004150A7" w:rsidP="00C719F6">
      <w:pPr>
        <w:pStyle w:val="Steuerberater"/>
        <w:ind w:left="576" w:right="-108"/>
        <w:jc w:val="both"/>
        <w:rPr>
          <w:rFonts w:cs="Arial"/>
        </w:rPr>
      </w:pPr>
      <w:r>
        <w:rPr>
          <w:rFonts w:cs="Arial"/>
        </w:rPr>
        <w:t>Bei</w:t>
      </w:r>
      <w:r w:rsidR="000C1B30">
        <w:rPr>
          <w:rFonts w:cs="Arial"/>
        </w:rPr>
        <w:t xml:space="preserve"> einer </w:t>
      </w:r>
      <w:r w:rsidR="00C719F6" w:rsidRPr="00C719F6">
        <w:rPr>
          <w:rFonts w:cs="Arial"/>
        </w:rPr>
        <w:t>Gewerbeanmeldung werden SV</w:t>
      </w:r>
      <w:r w:rsidR="00810177">
        <w:rPr>
          <w:rFonts w:cs="Arial"/>
        </w:rPr>
        <w:t>S</w:t>
      </w:r>
      <w:r w:rsidR="00C719F6" w:rsidRPr="00C719F6">
        <w:rPr>
          <w:rFonts w:cs="Arial"/>
        </w:rPr>
        <w:t xml:space="preserve"> und Finanzamt direkt</w:t>
      </w:r>
      <w:r w:rsidR="00C719F6">
        <w:rPr>
          <w:rFonts w:cs="Arial"/>
        </w:rPr>
        <w:t xml:space="preserve"> </w:t>
      </w:r>
      <w:r w:rsidR="00C719F6" w:rsidRPr="00C719F6">
        <w:rPr>
          <w:rFonts w:cs="Arial"/>
        </w:rPr>
        <w:t>verständigt</w:t>
      </w:r>
      <w:r>
        <w:rPr>
          <w:rFonts w:cs="Arial"/>
        </w:rPr>
        <w:t>,</w:t>
      </w:r>
      <w:r w:rsidR="00C719F6" w:rsidRPr="00C719F6">
        <w:rPr>
          <w:rFonts w:cs="Arial"/>
        </w:rPr>
        <w:t xml:space="preserve"> in diesem Fall schickt die SV</w:t>
      </w:r>
      <w:r w:rsidR="00810177">
        <w:rPr>
          <w:rFonts w:cs="Arial"/>
        </w:rPr>
        <w:t>S</w:t>
      </w:r>
      <w:r w:rsidR="00C719F6" w:rsidRPr="00C719F6">
        <w:rPr>
          <w:rFonts w:cs="Arial"/>
        </w:rPr>
        <w:t xml:space="preserve"> aufgrund der</w:t>
      </w:r>
      <w:r w:rsidR="00C719F6">
        <w:rPr>
          <w:rFonts w:cs="Arial"/>
        </w:rPr>
        <w:t xml:space="preserve"> </w:t>
      </w:r>
      <w:r w:rsidR="00C719F6" w:rsidRPr="00C719F6">
        <w:rPr>
          <w:rFonts w:cs="Arial"/>
        </w:rPr>
        <w:t>Gewerbeanmeldung die Unterlagen selbständig zu. Sollten die</w:t>
      </w:r>
      <w:r w:rsidR="000C1B30">
        <w:rPr>
          <w:rFonts w:cs="Arial"/>
        </w:rPr>
        <w:t xml:space="preserve"> </w:t>
      </w:r>
      <w:r w:rsidR="00C719F6" w:rsidRPr="00C719F6">
        <w:rPr>
          <w:rFonts w:cs="Arial"/>
        </w:rPr>
        <w:t>Unterlagen nicht binnen 4 Wochen einlangen, ist telefonisch</w:t>
      </w:r>
      <w:r>
        <w:rPr>
          <w:rFonts w:cs="Arial"/>
        </w:rPr>
        <w:t xml:space="preserve"> </w:t>
      </w:r>
      <w:r w:rsidR="00C719F6" w:rsidRPr="00C719F6">
        <w:rPr>
          <w:rFonts w:cs="Arial"/>
        </w:rPr>
        <w:t>Rücksprache mit der SV</w:t>
      </w:r>
      <w:r w:rsidR="00810177">
        <w:rPr>
          <w:rFonts w:cs="Arial"/>
        </w:rPr>
        <w:t>S</w:t>
      </w:r>
      <w:r w:rsidR="00C719F6" w:rsidRPr="00C719F6">
        <w:rPr>
          <w:rFonts w:cs="Arial"/>
        </w:rPr>
        <w:t xml:space="preserve"> zu halten.</w:t>
      </w:r>
    </w:p>
    <w:p w14:paraId="0ADF6955" w14:textId="77777777" w:rsidR="00C719F6" w:rsidRPr="00C719F6" w:rsidRDefault="00C719F6" w:rsidP="00C719F6">
      <w:pPr>
        <w:pStyle w:val="Steuerberater"/>
        <w:ind w:left="576" w:right="-108"/>
        <w:jc w:val="both"/>
        <w:rPr>
          <w:rFonts w:cs="Arial"/>
        </w:rPr>
      </w:pPr>
    </w:p>
    <w:p w14:paraId="67600214" w14:textId="77777777" w:rsidR="001B005B" w:rsidRDefault="001B005B" w:rsidP="00C719F6">
      <w:pPr>
        <w:pStyle w:val="Steuerberater"/>
        <w:ind w:left="576" w:right="-108"/>
        <w:jc w:val="both"/>
        <w:rPr>
          <w:rFonts w:cs="Arial"/>
        </w:rPr>
      </w:pPr>
    </w:p>
    <w:p w14:paraId="5853B165" w14:textId="77777777" w:rsidR="001B005B" w:rsidRDefault="001B005B" w:rsidP="00C719F6">
      <w:pPr>
        <w:pStyle w:val="Steuerberater"/>
        <w:ind w:left="576" w:right="-108"/>
        <w:jc w:val="both"/>
        <w:rPr>
          <w:rFonts w:cs="Arial"/>
        </w:rPr>
      </w:pPr>
    </w:p>
    <w:p w14:paraId="5149F338" w14:textId="77777777" w:rsidR="001B005B" w:rsidRDefault="001B005B" w:rsidP="00C719F6">
      <w:pPr>
        <w:pStyle w:val="Steuerberater"/>
        <w:ind w:left="576" w:right="-108"/>
        <w:jc w:val="both"/>
        <w:rPr>
          <w:rFonts w:cs="Arial"/>
        </w:rPr>
      </w:pPr>
    </w:p>
    <w:p w14:paraId="539B350B" w14:textId="77777777" w:rsidR="001B005B" w:rsidRDefault="001B005B" w:rsidP="00C719F6">
      <w:pPr>
        <w:pStyle w:val="Steuerberater"/>
        <w:ind w:left="576" w:right="-108"/>
        <w:jc w:val="both"/>
        <w:rPr>
          <w:rFonts w:cs="Arial"/>
        </w:rPr>
      </w:pPr>
    </w:p>
    <w:p w14:paraId="37D8859F" w14:textId="1D04937F" w:rsidR="00C719F6" w:rsidRDefault="00C719F6" w:rsidP="00C719F6">
      <w:pPr>
        <w:pStyle w:val="Steuerberater"/>
        <w:ind w:left="576" w:right="-108"/>
        <w:jc w:val="both"/>
        <w:rPr>
          <w:rFonts w:cs="Arial"/>
        </w:rPr>
      </w:pPr>
      <w:r w:rsidRPr="00C719F6">
        <w:rPr>
          <w:rFonts w:cs="Arial"/>
        </w:rPr>
        <w:lastRenderedPageBreak/>
        <w:t xml:space="preserve">NEU: Online-Anmeldetool! </w:t>
      </w:r>
      <w:proofErr w:type="gramStart"/>
      <w:r w:rsidRPr="00C719F6">
        <w:rPr>
          <w:rFonts w:cs="Arial"/>
        </w:rPr>
        <w:t>SV</w:t>
      </w:r>
      <w:r w:rsidR="00810177">
        <w:rPr>
          <w:rFonts w:cs="Arial"/>
        </w:rPr>
        <w:t>S</w:t>
      </w:r>
      <w:r w:rsidRPr="00C719F6">
        <w:rPr>
          <w:rFonts w:cs="Arial"/>
        </w:rPr>
        <w:t xml:space="preserve"> Neuzugänge</w:t>
      </w:r>
      <w:proofErr w:type="gramEnd"/>
      <w:r w:rsidRPr="00C719F6">
        <w:rPr>
          <w:rFonts w:cs="Arial"/>
        </w:rPr>
        <w:t xml:space="preserve"> erhalten ein</w:t>
      </w:r>
      <w:r w:rsidR="000C1B30">
        <w:rPr>
          <w:rFonts w:cs="Arial"/>
        </w:rPr>
        <w:t xml:space="preserve"> </w:t>
      </w:r>
      <w:r w:rsidRPr="00C719F6">
        <w:rPr>
          <w:rFonts w:cs="Arial"/>
        </w:rPr>
        <w:t>Begrüßungsschreiben und die Bestätigung über den</w:t>
      </w:r>
      <w:r>
        <w:rPr>
          <w:rFonts w:cs="Arial"/>
        </w:rPr>
        <w:t xml:space="preserve"> </w:t>
      </w:r>
      <w:r w:rsidRPr="00C719F6">
        <w:rPr>
          <w:rFonts w:cs="Arial"/>
        </w:rPr>
        <w:t>Versicherungsschutz. Alles weitere erfolgt online über</w:t>
      </w:r>
      <w:r>
        <w:rPr>
          <w:rFonts w:cs="Arial"/>
        </w:rPr>
        <w:t xml:space="preserve"> </w:t>
      </w:r>
      <w:r w:rsidR="00094DB0">
        <w:rPr>
          <w:rFonts w:cs="Arial"/>
        </w:rPr>
        <w:t>www.svs.at</w:t>
      </w:r>
    </w:p>
    <w:p w14:paraId="088AF0E4" w14:textId="77777777" w:rsidR="00C719F6" w:rsidRDefault="00C719F6" w:rsidP="006D250F">
      <w:pPr>
        <w:pStyle w:val="Steuerberater"/>
        <w:ind w:left="576" w:right="-108"/>
        <w:jc w:val="both"/>
        <w:rPr>
          <w:rFonts w:cs="Arial"/>
        </w:rPr>
      </w:pPr>
    </w:p>
    <w:p w14:paraId="2ABBC941" w14:textId="49A5D893" w:rsidR="006D1D2D" w:rsidRDefault="00F902E8" w:rsidP="0025129F">
      <w:pPr>
        <w:pStyle w:val="Steuerberater"/>
        <w:ind w:left="576" w:right="-108"/>
        <w:jc w:val="both"/>
        <w:rPr>
          <w:rFonts w:cs="Arial"/>
        </w:rPr>
      </w:pPr>
      <w:r>
        <w:rPr>
          <w:rFonts w:cs="Arial"/>
          <w:noProof/>
        </w:rPr>
        <mc:AlternateContent>
          <mc:Choice Requires="wps">
            <w:drawing>
              <wp:anchor distT="0" distB="0" distL="114300" distR="114300" simplePos="0" relativeHeight="251678720" behindDoc="0" locked="0" layoutInCell="1" allowOverlap="1" wp14:anchorId="4DBD3EA3" wp14:editId="7A724E39">
                <wp:simplePos x="0" y="0"/>
                <wp:positionH relativeFrom="column">
                  <wp:posOffset>3947160</wp:posOffset>
                </wp:positionH>
                <wp:positionV relativeFrom="paragraph">
                  <wp:posOffset>159385</wp:posOffset>
                </wp:positionV>
                <wp:extent cx="1625600" cy="682625"/>
                <wp:effectExtent l="0" t="0" r="12700" b="22225"/>
                <wp:wrapNone/>
                <wp:docPr id="1525217521" name="Ellipse 1"/>
                <wp:cNvGraphicFramePr/>
                <a:graphic xmlns:a="http://schemas.openxmlformats.org/drawingml/2006/main">
                  <a:graphicData uri="http://schemas.microsoft.com/office/word/2010/wordprocessingShape">
                    <wps:wsp>
                      <wps:cNvSpPr/>
                      <wps:spPr>
                        <a:xfrm>
                          <a:off x="0" y="0"/>
                          <a:ext cx="1625600" cy="682625"/>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1C5D03C" id="Ellipse 1" o:spid="_x0000_s1026" style="position:absolute;margin-left:310.8pt;margin-top:12.55pt;width:128pt;height:53.7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fy/fgIAAGIFAAAOAAAAZHJzL2Uyb0RvYy54bWysVE1v2zAMvQ/YfxB0X20HSdYFdYqgRYYB&#10;RVssHXpWZCkWIIuapMTJfv0o+SPBWuwwzAdZFMlH8onUze2x0eQgnFdgSlpc5ZQIw6FSZlfSHy/r&#10;T9eU+MBMxTQYUdKT8PR2+fHDTWsXYgI16Eo4giDGL1pb0joEu8gyz2vRMH8FVhhUSnANCyi6XVY5&#10;1iJ6o7NJns+zFlxlHXDhPZ7ed0q6TPhSCh6epPQiEF1SzC2k1aV1G9dsecMWO8dsrXifBvuHLBqm&#10;DAYdoe5ZYGTv1BuoRnEHHmS44tBkIKXiItWA1RT5H9VsamZFqgXJ8Xakyf8/WP542NhnhzS01i88&#10;bmMVR+ma+Mf8yDGRdRrJEsdAOB4W88lsniOnHHXz6wmKkc3s7G2dD18FNCRuSiq0VtbHetiCHR58&#10;6KwHq3hsYK20TneiTTzwoFUVz5Lgdts77ciB4WWu1zl+fcQLM4wfXbNzOWkXTlpEDG2+C0lUhQVM&#10;Uiap08QIyzgXJhSdqmaV6KIVs4tgsTejRyo2AUZkiVmO2D3AYNmBDNhd3b19dBWpUUfn/G+Jdc6j&#10;R4oMJozOjTLg3gPQWFUfubMfSOqoiSxtoTo9O+KgGxNv+Vrh1T0wH56Zw7nA28ZZD0+4SA1tSaHf&#10;UVKD+/XeebTHdkUtJS3OWUn9zz1zghL9zWAjfymm0ziYSZjOPk9QcJea7aXG7Js7wNsv8FWxPG2j&#10;fdDDVjpoXvFJWMWoqGKGY+yS8uAG4S5084+PCherVTLDYbQsPJiN5RE8shr78uX4ypzt+zdg5z/C&#10;MJNverizjZ4GVvsAUqUGP/Pa842DnBqnf3TiS3EpJ6vz07j8DQAA//8DAFBLAwQUAAYACAAAACEA&#10;16WwJ94AAAAKAQAADwAAAGRycy9kb3ducmV2LnhtbEyPwU7DMAyG70i8Q+RJ3FjaQLupazqxSRyA&#10;EwNxzhqvrdY4VZNthafHnNjR9qf//1yuJ9eLM46h86QhnScgkGpvO2o0fH483y9BhGjImt4TavjG&#10;AOvq9qY0hfUXesfzLjaCQygURkMb41BIGeoWnQlzPyDx7eBHZyKPYyPtaC4c7nqpkiSXznTEDa0Z&#10;cNtifdydHPe+bR6V+lKb7Nj/bF/NIRusf9H6bjY9rUBEnOI/DH/6rA4VO+39iWwQvYZcpTmjGlSW&#10;gmBguVjwYs/kg8pBVqW8fqH6BQAA//8DAFBLAQItABQABgAIAAAAIQC2gziS/gAAAOEBAAATAAAA&#10;AAAAAAAAAAAAAAAAAABbQ29udGVudF9UeXBlc10ueG1sUEsBAi0AFAAGAAgAAAAhADj9If/WAAAA&#10;lAEAAAsAAAAAAAAAAAAAAAAALwEAAF9yZWxzLy5yZWxzUEsBAi0AFAAGAAgAAAAhACHF/L9+AgAA&#10;YgUAAA4AAAAAAAAAAAAAAAAALgIAAGRycy9lMm9Eb2MueG1sUEsBAi0AFAAGAAgAAAAhANelsCfe&#10;AAAACgEAAA8AAAAAAAAAAAAAAAAA2AQAAGRycy9kb3ducmV2LnhtbFBLBQYAAAAABAAEAPMAAADj&#10;BQAAAAA=&#10;" filled="f" strokecolor="red" strokeweight="2pt"/>
            </w:pict>
          </mc:Fallback>
        </mc:AlternateContent>
      </w:r>
    </w:p>
    <w:p w14:paraId="7173C3C3" w14:textId="02DE8522" w:rsidR="006D1D2D" w:rsidRDefault="00F902E8" w:rsidP="0025129F">
      <w:pPr>
        <w:pStyle w:val="Steuerberater"/>
        <w:ind w:left="576" w:right="-108"/>
        <w:jc w:val="both"/>
        <w:rPr>
          <w:rFonts w:cs="Arial"/>
        </w:rPr>
      </w:pPr>
      <w:r w:rsidRPr="00F902E8">
        <w:rPr>
          <w:rFonts w:cs="Arial"/>
          <w:noProof/>
        </w:rPr>
        <w:drawing>
          <wp:inline distT="0" distB="0" distL="0" distR="0" wp14:anchorId="2DA612F0" wp14:editId="7DEA1C1B">
            <wp:extent cx="5791200" cy="1006460"/>
            <wp:effectExtent l="19050" t="19050" r="19050" b="22860"/>
            <wp:docPr id="935148319" name="Grafik 1" descr="Ein Bild, das Text, Schrif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48319" name="Grafik 1" descr="Ein Bild, das Text, Schrift, Screenshot enthält.&#10;&#10;Automatisch generierte Beschreibung"/>
                    <pic:cNvPicPr/>
                  </pic:nvPicPr>
                  <pic:blipFill>
                    <a:blip r:embed="rId17"/>
                    <a:stretch>
                      <a:fillRect/>
                    </a:stretch>
                  </pic:blipFill>
                  <pic:spPr>
                    <a:xfrm>
                      <a:off x="0" y="0"/>
                      <a:ext cx="5824577" cy="1012261"/>
                    </a:xfrm>
                    <a:prstGeom prst="rect">
                      <a:avLst/>
                    </a:prstGeom>
                    <a:ln>
                      <a:solidFill>
                        <a:schemeClr val="tx1"/>
                      </a:solidFill>
                    </a:ln>
                  </pic:spPr>
                </pic:pic>
              </a:graphicData>
            </a:graphic>
          </wp:inline>
        </w:drawing>
      </w:r>
    </w:p>
    <w:p w14:paraId="5E5296B3" w14:textId="77777777" w:rsidR="00F902E8" w:rsidRDefault="00F902E8" w:rsidP="0025129F">
      <w:pPr>
        <w:pStyle w:val="Steuerberater"/>
        <w:ind w:left="576" w:right="-108"/>
        <w:jc w:val="both"/>
        <w:rPr>
          <w:rFonts w:cs="Arial"/>
        </w:rPr>
      </w:pPr>
    </w:p>
    <w:p w14:paraId="55482348" w14:textId="0E2FE436" w:rsidR="00F92BB5" w:rsidRDefault="0025129F" w:rsidP="0025129F">
      <w:pPr>
        <w:pStyle w:val="Steuerberater"/>
        <w:ind w:left="576" w:right="-108"/>
        <w:jc w:val="both"/>
        <w:rPr>
          <w:rFonts w:cs="Arial"/>
        </w:rPr>
      </w:pPr>
      <w:r>
        <w:rPr>
          <w:rFonts w:cs="Arial"/>
        </w:rPr>
        <w:t xml:space="preserve">Zur Demonstrationszwecken und um ersichtlich zu machen, welche Informationen bei der </w:t>
      </w:r>
      <w:r w:rsidRPr="000D1283">
        <w:rPr>
          <w:rFonts w:cs="Arial"/>
          <w:b/>
          <w:bCs/>
        </w:rPr>
        <w:t>neuen Online-</w:t>
      </w:r>
      <w:r w:rsidR="00EE1D58" w:rsidRPr="000D1283">
        <w:rPr>
          <w:rFonts w:cs="Arial"/>
          <w:b/>
          <w:bCs/>
        </w:rPr>
        <w:t>A</w:t>
      </w:r>
      <w:r w:rsidRPr="000D1283">
        <w:rPr>
          <w:rFonts w:cs="Arial"/>
          <w:b/>
          <w:bCs/>
        </w:rPr>
        <w:t>nmeldung</w:t>
      </w:r>
      <w:r>
        <w:rPr>
          <w:rFonts w:cs="Arial"/>
        </w:rPr>
        <w:t xml:space="preserve"> erforderlich sind, haben wir das nicht mehr gültige, frühere Anmeldeformular </w:t>
      </w:r>
      <w:r w:rsidR="00FF1BC0">
        <w:rPr>
          <w:rFonts w:cs="Arial"/>
        </w:rPr>
        <w:t>(Stand: 2016</w:t>
      </w:r>
      <w:r w:rsidR="00497E11">
        <w:rPr>
          <w:rFonts w:cs="Arial"/>
        </w:rPr>
        <w:t>/</w:t>
      </w:r>
      <w:r w:rsidR="00FF1BC0">
        <w:rPr>
          <w:rFonts w:cs="Arial"/>
        </w:rPr>
        <w:t xml:space="preserve">2017) </w:t>
      </w:r>
      <w:r>
        <w:rPr>
          <w:rFonts w:cs="Arial"/>
        </w:rPr>
        <w:t>beigefügt.</w:t>
      </w:r>
    </w:p>
    <w:p w14:paraId="4B7E73CC" w14:textId="77777777" w:rsidR="00F92BB5" w:rsidRDefault="00F92BB5" w:rsidP="006D250F">
      <w:pPr>
        <w:pStyle w:val="Steuerberater"/>
        <w:ind w:left="576" w:right="-108"/>
        <w:jc w:val="both"/>
        <w:rPr>
          <w:rFonts w:cs="Arial"/>
        </w:rPr>
      </w:pPr>
    </w:p>
    <w:p w14:paraId="4D2D2F80" w14:textId="77777777" w:rsidR="00F92BB5" w:rsidRDefault="00F92BB5" w:rsidP="006D250F">
      <w:pPr>
        <w:pStyle w:val="Steuerberater"/>
        <w:ind w:left="576" w:right="-108"/>
        <w:jc w:val="both"/>
        <w:rPr>
          <w:rFonts w:cs="Arial"/>
        </w:rPr>
      </w:pPr>
    </w:p>
    <w:p w14:paraId="59842BE6" w14:textId="084672FC" w:rsidR="00C719F6" w:rsidRDefault="00C719F6" w:rsidP="006D250F">
      <w:pPr>
        <w:pStyle w:val="Steuerberater"/>
        <w:ind w:left="576" w:right="-108"/>
        <w:jc w:val="both"/>
        <w:rPr>
          <w:rFonts w:cs="Arial"/>
        </w:rPr>
      </w:pPr>
      <w:r>
        <w:rPr>
          <w:rFonts w:cs="Arial"/>
        </w:rPr>
        <w:t>Bitte beachten Sie in diesem Zusammenhang auch die</w:t>
      </w:r>
      <w:r w:rsidR="00684080" w:rsidRPr="00684080">
        <w:rPr>
          <w:rFonts w:cs="Arial"/>
          <w:b/>
        </w:rPr>
        <w:t xml:space="preserve"> Meldepflichten</w:t>
      </w:r>
      <w:r>
        <w:rPr>
          <w:rFonts w:cs="Arial"/>
          <w:b/>
        </w:rPr>
        <w:t xml:space="preserve"> an die SV</w:t>
      </w:r>
      <w:r w:rsidR="00094DB0">
        <w:rPr>
          <w:rFonts w:cs="Arial"/>
          <w:b/>
        </w:rPr>
        <w:t>S</w:t>
      </w:r>
      <w:r w:rsidR="00684080">
        <w:rPr>
          <w:rFonts w:cs="Arial"/>
        </w:rPr>
        <w:t xml:space="preserve"> bezüglich Änderungen das Ver</w:t>
      </w:r>
      <w:r w:rsidR="00210D54">
        <w:rPr>
          <w:rFonts w:cs="Arial"/>
        </w:rPr>
        <w:t>sicherungsverhältnis (z.B. A</w:t>
      </w:r>
      <w:r w:rsidR="00EA7FA5">
        <w:rPr>
          <w:rFonts w:cs="Arial"/>
        </w:rPr>
        <w:t xml:space="preserve">dressänderungen, Änderungen bei Einkünften usw.). Im nachfolgenden Infoblatt </w:t>
      </w:r>
      <w:r w:rsidR="004150A7">
        <w:rPr>
          <w:rFonts w:cs="Arial"/>
        </w:rPr>
        <w:t>der SV</w:t>
      </w:r>
      <w:r w:rsidR="00094DB0">
        <w:rPr>
          <w:rFonts w:cs="Arial"/>
        </w:rPr>
        <w:t>S</w:t>
      </w:r>
      <w:r w:rsidR="004150A7">
        <w:rPr>
          <w:rFonts w:cs="Arial"/>
        </w:rPr>
        <w:t xml:space="preserve"> </w:t>
      </w:r>
      <w:r w:rsidR="00EA7FA5">
        <w:rPr>
          <w:rFonts w:cs="Arial"/>
        </w:rPr>
        <w:t xml:space="preserve">finden Sie die Details. </w:t>
      </w:r>
    </w:p>
    <w:p w14:paraId="11B5D929" w14:textId="0858A26F" w:rsidR="0025129F" w:rsidRDefault="0025129F" w:rsidP="006D250F">
      <w:pPr>
        <w:pStyle w:val="Steuerberater"/>
        <w:ind w:left="576" w:right="-108"/>
        <w:jc w:val="both"/>
        <w:rPr>
          <w:rFonts w:cs="Arial"/>
        </w:rPr>
      </w:pPr>
    </w:p>
    <w:p w14:paraId="4B5C3A11" w14:textId="77777777" w:rsidR="0025129F" w:rsidRDefault="0025129F" w:rsidP="006D250F">
      <w:pPr>
        <w:pStyle w:val="Steuerberater"/>
        <w:ind w:left="576" w:right="-108"/>
        <w:jc w:val="both"/>
        <w:rPr>
          <w:rFonts w:cs="Arial"/>
        </w:rPr>
      </w:pPr>
    </w:p>
    <w:p w14:paraId="3E94EDB2" w14:textId="634078D5" w:rsidR="00684080" w:rsidRDefault="00316AE4" w:rsidP="0035238E">
      <w:pPr>
        <w:pStyle w:val="Steuerberater"/>
        <w:ind w:right="-108"/>
        <w:rPr>
          <w:rFonts w:cs="Arial"/>
        </w:rPr>
      </w:pPr>
      <w:r w:rsidRPr="00316AE4">
        <w:rPr>
          <w:rFonts w:cs="Arial"/>
          <w:noProof/>
        </w:rPr>
        <w:lastRenderedPageBreak/>
        <w:drawing>
          <wp:anchor distT="0" distB="0" distL="114300" distR="114300" simplePos="0" relativeHeight="251675648" behindDoc="0" locked="0" layoutInCell="1" allowOverlap="1" wp14:anchorId="3B687B91" wp14:editId="03B219A1">
            <wp:simplePos x="0" y="0"/>
            <wp:positionH relativeFrom="column">
              <wp:posOffset>4439736</wp:posOffset>
            </wp:positionH>
            <wp:positionV relativeFrom="paragraph">
              <wp:posOffset>481398</wp:posOffset>
            </wp:positionV>
            <wp:extent cx="1361697" cy="759897"/>
            <wp:effectExtent l="57150" t="381000" r="86360" b="383540"/>
            <wp:wrapNone/>
            <wp:docPr id="42" name="Grafik 4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descr="Ein Bild, das Text enthält.&#10;&#10;Automatisch generierte Beschreibung"/>
                    <pic:cNvPicPr/>
                  </pic:nvPicPr>
                  <pic:blipFill>
                    <a:blip r:embed="rId18">
                      <a:extLst>
                        <a:ext uri="{28A0092B-C50C-407E-A947-70E740481C1C}">
                          <a14:useLocalDpi xmlns:a14="http://schemas.microsoft.com/office/drawing/2010/main" val="0"/>
                        </a:ext>
                      </a:extLst>
                    </a:blip>
                    <a:stretch>
                      <a:fillRect/>
                    </a:stretch>
                  </pic:blipFill>
                  <pic:spPr>
                    <a:xfrm rot="2689346">
                      <a:off x="0" y="0"/>
                      <a:ext cx="1372776" cy="766080"/>
                    </a:xfrm>
                    <a:prstGeom prst="rect">
                      <a:avLst/>
                    </a:prstGeom>
                  </pic:spPr>
                </pic:pic>
              </a:graphicData>
            </a:graphic>
            <wp14:sizeRelH relativeFrom="margin">
              <wp14:pctWidth>0</wp14:pctWidth>
            </wp14:sizeRelH>
            <wp14:sizeRelV relativeFrom="margin">
              <wp14:pctHeight>0</wp14:pctHeight>
            </wp14:sizeRelV>
          </wp:anchor>
        </w:drawing>
      </w:r>
      <w:r w:rsidR="00FF1BC0">
        <w:rPr>
          <w:rFonts w:cs="Arial"/>
          <w:noProof/>
        </w:rPr>
        <w:drawing>
          <wp:inline distT="0" distB="0" distL="0" distR="0" wp14:anchorId="1E3AD10C" wp14:editId="7900F945">
            <wp:extent cx="6162675" cy="8713747"/>
            <wp:effectExtent l="19050" t="19050" r="9525" b="1143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versicherungserklärungSVAalt_1.wm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66419" cy="8719040"/>
                    </a:xfrm>
                    <a:prstGeom prst="rect">
                      <a:avLst/>
                    </a:prstGeom>
                    <a:ln>
                      <a:solidFill>
                        <a:schemeClr val="tx1"/>
                      </a:solidFill>
                    </a:ln>
                  </pic:spPr>
                </pic:pic>
              </a:graphicData>
            </a:graphic>
          </wp:inline>
        </w:drawing>
      </w:r>
    </w:p>
    <w:p w14:paraId="7BEC42E8" w14:textId="761962CC" w:rsidR="00FF1BC0" w:rsidRDefault="00316AE4" w:rsidP="0035238E">
      <w:pPr>
        <w:pStyle w:val="Steuerberater"/>
        <w:ind w:right="-108"/>
        <w:rPr>
          <w:rFonts w:cs="Arial"/>
        </w:rPr>
      </w:pPr>
      <w:r w:rsidRPr="00316AE4">
        <w:rPr>
          <w:rFonts w:cs="Arial"/>
          <w:noProof/>
        </w:rPr>
        <w:lastRenderedPageBreak/>
        <w:drawing>
          <wp:anchor distT="0" distB="0" distL="114300" distR="114300" simplePos="0" relativeHeight="251677696" behindDoc="0" locked="0" layoutInCell="1" allowOverlap="1" wp14:anchorId="46F0356F" wp14:editId="269E4BDA">
            <wp:simplePos x="0" y="0"/>
            <wp:positionH relativeFrom="column">
              <wp:posOffset>4773838</wp:posOffset>
            </wp:positionH>
            <wp:positionV relativeFrom="paragraph">
              <wp:posOffset>1450974</wp:posOffset>
            </wp:positionV>
            <wp:extent cx="1284687" cy="716922"/>
            <wp:effectExtent l="19050" t="361950" r="67945" b="349885"/>
            <wp:wrapNone/>
            <wp:docPr id="49" name="Grafik 49"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descr="Ein Bild, das Text enthält.&#10;&#10;Automatisch generierte Beschreibung"/>
                    <pic:cNvPicPr/>
                  </pic:nvPicPr>
                  <pic:blipFill>
                    <a:blip r:embed="rId18">
                      <a:extLst>
                        <a:ext uri="{28A0092B-C50C-407E-A947-70E740481C1C}">
                          <a14:useLocalDpi xmlns:a14="http://schemas.microsoft.com/office/drawing/2010/main" val="0"/>
                        </a:ext>
                      </a:extLst>
                    </a:blip>
                    <a:stretch>
                      <a:fillRect/>
                    </a:stretch>
                  </pic:blipFill>
                  <pic:spPr>
                    <a:xfrm rot="2689346">
                      <a:off x="0" y="0"/>
                      <a:ext cx="1284687" cy="716922"/>
                    </a:xfrm>
                    <a:prstGeom prst="rect">
                      <a:avLst/>
                    </a:prstGeom>
                  </pic:spPr>
                </pic:pic>
              </a:graphicData>
            </a:graphic>
            <wp14:sizeRelH relativeFrom="margin">
              <wp14:pctWidth>0</wp14:pctWidth>
            </wp14:sizeRelH>
            <wp14:sizeRelV relativeFrom="margin">
              <wp14:pctHeight>0</wp14:pctHeight>
            </wp14:sizeRelV>
          </wp:anchor>
        </w:drawing>
      </w:r>
      <w:r w:rsidR="00FF1BC0">
        <w:rPr>
          <w:rFonts w:cs="Arial"/>
          <w:noProof/>
        </w:rPr>
        <w:drawing>
          <wp:inline distT="0" distB="0" distL="0" distR="0" wp14:anchorId="3A7102B7" wp14:editId="097F5CD7">
            <wp:extent cx="6136881" cy="8677275"/>
            <wp:effectExtent l="19050" t="19050" r="1651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versicherungserklärungSVAalt_2.wm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40180" cy="8681940"/>
                    </a:xfrm>
                    <a:prstGeom prst="rect">
                      <a:avLst/>
                    </a:prstGeom>
                    <a:ln>
                      <a:solidFill>
                        <a:schemeClr val="tx1"/>
                      </a:solidFill>
                    </a:ln>
                  </pic:spPr>
                </pic:pic>
              </a:graphicData>
            </a:graphic>
          </wp:inline>
        </w:drawing>
      </w:r>
    </w:p>
    <w:p w14:paraId="726FA904" w14:textId="5661E85C" w:rsidR="00684080" w:rsidRDefault="00684080" w:rsidP="0035238E">
      <w:pPr>
        <w:pStyle w:val="Steuerberater"/>
        <w:ind w:right="-108"/>
        <w:rPr>
          <w:rFonts w:cs="Arial"/>
        </w:rPr>
      </w:pPr>
    </w:p>
    <w:p w14:paraId="1158C6F4" w14:textId="051BE246" w:rsidR="00C10291" w:rsidRDefault="00C10291" w:rsidP="0035238E">
      <w:pPr>
        <w:pStyle w:val="Steuerberater"/>
        <w:ind w:right="-108"/>
        <w:rPr>
          <w:rFonts w:cs="Arial"/>
        </w:rPr>
      </w:pPr>
    </w:p>
    <w:p w14:paraId="40B3F91C" w14:textId="3A4E5EEE" w:rsidR="00684080" w:rsidRDefault="00F17644" w:rsidP="0035238E">
      <w:pPr>
        <w:pStyle w:val="Steuerberater"/>
        <w:ind w:right="-108"/>
        <w:rPr>
          <w:rFonts w:cs="Arial"/>
        </w:rPr>
      </w:pPr>
      <w:r>
        <w:rPr>
          <w:rFonts w:cs="Arial"/>
          <w:noProof/>
        </w:rPr>
        <w:lastRenderedPageBreak/>
        <w:drawing>
          <wp:inline distT="0" distB="0" distL="0" distR="0" wp14:anchorId="6B9CABCC" wp14:editId="6D960CA8">
            <wp:extent cx="6120130" cy="8655685"/>
            <wp:effectExtent l="19050" t="19050" r="13970" b="12065"/>
            <wp:docPr id="1120829667" name="Grafik 2" descr="Ein Bild, das Text, Screenshot, Software,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829667" name="Grafik 2" descr="Ein Bild, das Text, Screenshot, Software, Schrift enthält.&#10;&#10;Automatisch generierte Beschreibung"/>
                    <pic:cNvPicPr/>
                  </pic:nvPicPr>
                  <pic:blipFill>
                    <a:blip r:embed="rId21">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p>
    <w:p w14:paraId="4067D06A" w14:textId="77777777" w:rsidR="004B491C" w:rsidRDefault="004B491C" w:rsidP="0035238E">
      <w:pPr>
        <w:pStyle w:val="Steuerberater"/>
        <w:ind w:right="-108"/>
        <w:rPr>
          <w:rFonts w:cs="Arial"/>
        </w:rPr>
      </w:pPr>
    </w:p>
    <w:p w14:paraId="2A1DA995" w14:textId="35C86BD5" w:rsidR="00304300" w:rsidRDefault="00304300" w:rsidP="0035238E">
      <w:pPr>
        <w:pStyle w:val="Steuerberater"/>
        <w:ind w:right="-108"/>
        <w:rPr>
          <w:rFonts w:cs="Arial"/>
        </w:rPr>
      </w:pPr>
    </w:p>
    <w:p w14:paraId="512689E5" w14:textId="77777777" w:rsidR="00304300" w:rsidRDefault="00304300" w:rsidP="0035238E">
      <w:pPr>
        <w:pStyle w:val="Steuerberater"/>
        <w:ind w:right="-108"/>
        <w:rPr>
          <w:rFonts w:cs="Arial"/>
        </w:rPr>
      </w:pPr>
    </w:p>
    <w:p w14:paraId="53688E59" w14:textId="4D70994B" w:rsidR="004143E4" w:rsidRDefault="00F17644" w:rsidP="004143E4">
      <w:pPr>
        <w:pStyle w:val="Steuerberater"/>
        <w:ind w:right="-108"/>
        <w:jc w:val="center"/>
      </w:pPr>
      <w:r>
        <w:rPr>
          <w:noProof/>
        </w:rPr>
        <w:drawing>
          <wp:inline distT="0" distB="0" distL="0" distR="0" wp14:anchorId="73B5A377" wp14:editId="094DAA0A">
            <wp:extent cx="6120130" cy="8655685"/>
            <wp:effectExtent l="19050" t="19050" r="13970" b="12065"/>
            <wp:docPr id="1746118925" name="Grafik 4"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118925" name="Grafik 4" descr="Ein Bild, das Text, Screenshot, Design enthält.&#10;&#10;Automatisch generierte Beschreibung"/>
                    <pic:cNvPicPr/>
                  </pic:nvPicPr>
                  <pic:blipFill>
                    <a:blip r:embed="rId22">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p>
    <w:p w14:paraId="4E388967" w14:textId="69FC0364" w:rsidR="00F27B7D" w:rsidRDefault="00F27B7D" w:rsidP="004143E4">
      <w:pPr>
        <w:pStyle w:val="Steuerberater"/>
        <w:ind w:right="-108"/>
        <w:jc w:val="center"/>
      </w:pPr>
    </w:p>
    <w:p w14:paraId="041AFE68" w14:textId="77777777" w:rsidR="00F27B7D" w:rsidRDefault="00F27B7D" w:rsidP="004143E4">
      <w:pPr>
        <w:pStyle w:val="Steuerberater"/>
        <w:ind w:right="-108"/>
        <w:jc w:val="center"/>
      </w:pPr>
    </w:p>
    <w:p w14:paraId="608ADCD3" w14:textId="77777777" w:rsidR="00783FD9" w:rsidRPr="002867C5" w:rsidRDefault="002867C5" w:rsidP="00432CFC">
      <w:pPr>
        <w:pStyle w:val="Steuerberater"/>
        <w:numPr>
          <w:ilvl w:val="0"/>
          <w:numId w:val="3"/>
        </w:numPr>
        <w:ind w:right="-108"/>
        <w:outlineLvl w:val="0"/>
        <w:rPr>
          <w:b/>
          <w:sz w:val="28"/>
          <w:szCs w:val="28"/>
          <w:lang w:val="it-IT"/>
        </w:rPr>
      </w:pPr>
      <w:r>
        <w:rPr>
          <w:b/>
          <w:sz w:val="28"/>
          <w:szCs w:val="28"/>
          <w:lang w:val="it-IT"/>
        </w:rPr>
        <w:t xml:space="preserve"> </w:t>
      </w:r>
      <w:bookmarkStart w:id="7" w:name="_Toc221957986"/>
      <w:bookmarkStart w:id="8" w:name="_Toc161669076"/>
      <w:r w:rsidR="00783FD9" w:rsidRPr="002867C5">
        <w:rPr>
          <w:b/>
          <w:sz w:val="28"/>
          <w:szCs w:val="28"/>
          <w:lang w:val="it-IT"/>
        </w:rPr>
        <w:t>E</w:t>
      </w:r>
      <w:r w:rsidRPr="002867C5">
        <w:rPr>
          <w:b/>
          <w:sz w:val="28"/>
          <w:szCs w:val="28"/>
          <w:lang w:val="it-IT"/>
        </w:rPr>
        <w:t xml:space="preserve"> </w:t>
      </w:r>
      <w:r w:rsidR="00783FD9" w:rsidRPr="002867C5">
        <w:rPr>
          <w:b/>
          <w:sz w:val="28"/>
          <w:szCs w:val="28"/>
          <w:lang w:val="it-IT"/>
        </w:rPr>
        <w:t>I</w:t>
      </w:r>
      <w:r w:rsidRPr="002867C5">
        <w:rPr>
          <w:b/>
          <w:sz w:val="28"/>
          <w:szCs w:val="28"/>
          <w:lang w:val="it-IT"/>
        </w:rPr>
        <w:t xml:space="preserve"> </w:t>
      </w:r>
      <w:r w:rsidR="00783FD9" w:rsidRPr="002867C5">
        <w:rPr>
          <w:b/>
          <w:sz w:val="28"/>
          <w:szCs w:val="28"/>
          <w:lang w:val="it-IT"/>
        </w:rPr>
        <w:t>N</w:t>
      </w:r>
      <w:r w:rsidRPr="002867C5">
        <w:rPr>
          <w:b/>
          <w:sz w:val="28"/>
          <w:szCs w:val="28"/>
          <w:lang w:val="it-IT"/>
        </w:rPr>
        <w:t xml:space="preserve"> </w:t>
      </w:r>
      <w:r w:rsidR="00783FD9" w:rsidRPr="002867C5">
        <w:rPr>
          <w:b/>
          <w:sz w:val="28"/>
          <w:szCs w:val="28"/>
          <w:lang w:val="it-IT"/>
        </w:rPr>
        <w:t>K</w:t>
      </w:r>
      <w:r w:rsidRPr="002867C5">
        <w:rPr>
          <w:b/>
          <w:sz w:val="28"/>
          <w:szCs w:val="28"/>
          <w:lang w:val="it-IT"/>
        </w:rPr>
        <w:t xml:space="preserve"> </w:t>
      </w:r>
      <w:r w:rsidR="00783FD9" w:rsidRPr="002867C5">
        <w:rPr>
          <w:b/>
          <w:sz w:val="28"/>
          <w:szCs w:val="28"/>
          <w:lang w:val="it-IT"/>
        </w:rPr>
        <w:t>O</w:t>
      </w:r>
      <w:r w:rsidRPr="002867C5">
        <w:rPr>
          <w:b/>
          <w:sz w:val="28"/>
          <w:szCs w:val="28"/>
          <w:lang w:val="it-IT"/>
        </w:rPr>
        <w:t xml:space="preserve"> </w:t>
      </w:r>
      <w:r w:rsidR="00783FD9" w:rsidRPr="002867C5">
        <w:rPr>
          <w:b/>
          <w:sz w:val="28"/>
          <w:szCs w:val="28"/>
          <w:lang w:val="it-IT"/>
        </w:rPr>
        <w:t>M</w:t>
      </w:r>
      <w:r w:rsidRPr="002867C5">
        <w:rPr>
          <w:b/>
          <w:sz w:val="28"/>
          <w:szCs w:val="28"/>
          <w:lang w:val="it-IT"/>
        </w:rPr>
        <w:t xml:space="preserve"> </w:t>
      </w:r>
      <w:proofErr w:type="spellStart"/>
      <w:r w:rsidR="00783FD9" w:rsidRPr="002867C5">
        <w:rPr>
          <w:b/>
          <w:sz w:val="28"/>
          <w:szCs w:val="28"/>
          <w:lang w:val="it-IT"/>
        </w:rPr>
        <w:t>M</w:t>
      </w:r>
      <w:proofErr w:type="spellEnd"/>
      <w:r w:rsidRPr="002867C5">
        <w:rPr>
          <w:b/>
          <w:sz w:val="28"/>
          <w:szCs w:val="28"/>
          <w:lang w:val="it-IT"/>
        </w:rPr>
        <w:t xml:space="preserve"> </w:t>
      </w:r>
      <w:r w:rsidR="00783FD9" w:rsidRPr="002867C5">
        <w:rPr>
          <w:b/>
          <w:sz w:val="28"/>
          <w:szCs w:val="28"/>
          <w:lang w:val="it-IT"/>
        </w:rPr>
        <w:t>E</w:t>
      </w:r>
      <w:r w:rsidRPr="002867C5">
        <w:rPr>
          <w:b/>
          <w:sz w:val="28"/>
          <w:szCs w:val="28"/>
          <w:lang w:val="it-IT"/>
        </w:rPr>
        <w:t xml:space="preserve"> </w:t>
      </w:r>
      <w:r w:rsidR="00783FD9" w:rsidRPr="002867C5">
        <w:rPr>
          <w:b/>
          <w:sz w:val="28"/>
          <w:szCs w:val="28"/>
          <w:lang w:val="it-IT"/>
        </w:rPr>
        <w:t>N</w:t>
      </w:r>
      <w:r w:rsidRPr="002867C5">
        <w:rPr>
          <w:b/>
          <w:sz w:val="28"/>
          <w:szCs w:val="28"/>
          <w:lang w:val="it-IT"/>
        </w:rPr>
        <w:t xml:space="preserve"> </w:t>
      </w:r>
      <w:r w:rsidR="00783FD9" w:rsidRPr="002867C5">
        <w:rPr>
          <w:b/>
          <w:sz w:val="28"/>
          <w:szCs w:val="28"/>
          <w:lang w:val="it-IT"/>
        </w:rPr>
        <w:t>S</w:t>
      </w:r>
      <w:r w:rsidRPr="002867C5">
        <w:rPr>
          <w:b/>
          <w:sz w:val="28"/>
          <w:szCs w:val="28"/>
          <w:lang w:val="it-IT"/>
        </w:rPr>
        <w:t xml:space="preserve"> </w:t>
      </w:r>
      <w:r w:rsidR="00783FD9" w:rsidRPr="002867C5">
        <w:rPr>
          <w:b/>
          <w:sz w:val="28"/>
          <w:szCs w:val="28"/>
          <w:lang w:val="it-IT"/>
        </w:rPr>
        <w:t>T</w:t>
      </w:r>
      <w:r w:rsidRPr="002867C5">
        <w:rPr>
          <w:b/>
          <w:sz w:val="28"/>
          <w:szCs w:val="28"/>
          <w:lang w:val="it-IT"/>
        </w:rPr>
        <w:t xml:space="preserve"> </w:t>
      </w:r>
      <w:r w:rsidR="00783FD9" w:rsidRPr="002867C5">
        <w:rPr>
          <w:b/>
          <w:sz w:val="28"/>
          <w:szCs w:val="28"/>
          <w:lang w:val="it-IT"/>
        </w:rPr>
        <w:t>E</w:t>
      </w:r>
      <w:r w:rsidRPr="002867C5">
        <w:rPr>
          <w:b/>
          <w:sz w:val="28"/>
          <w:szCs w:val="28"/>
          <w:lang w:val="it-IT"/>
        </w:rPr>
        <w:t xml:space="preserve"> </w:t>
      </w:r>
      <w:r w:rsidR="00783FD9" w:rsidRPr="002867C5">
        <w:rPr>
          <w:b/>
          <w:sz w:val="28"/>
          <w:szCs w:val="28"/>
          <w:lang w:val="it-IT"/>
        </w:rPr>
        <w:t>U</w:t>
      </w:r>
      <w:r w:rsidRPr="002867C5">
        <w:rPr>
          <w:b/>
          <w:sz w:val="28"/>
          <w:szCs w:val="28"/>
          <w:lang w:val="it-IT"/>
        </w:rPr>
        <w:t xml:space="preserve"> </w:t>
      </w:r>
      <w:r w:rsidR="00783FD9" w:rsidRPr="002867C5">
        <w:rPr>
          <w:b/>
          <w:sz w:val="28"/>
          <w:szCs w:val="28"/>
          <w:lang w:val="it-IT"/>
        </w:rPr>
        <w:t>E</w:t>
      </w:r>
      <w:r w:rsidRPr="002867C5">
        <w:rPr>
          <w:b/>
          <w:sz w:val="28"/>
          <w:szCs w:val="28"/>
          <w:lang w:val="it-IT"/>
        </w:rPr>
        <w:t xml:space="preserve"> </w:t>
      </w:r>
      <w:r w:rsidR="00783FD9" w:rsidRPr="002867C5">
        <w:rPr>
          <w:b/>
          <w:sz w:val="28"/>
          <w:szCs w:val="28"/>
          <w:lang w:val="it-IT"/>
        </w:rPr>
        <w:t>R</w:t>
      </w:r>
      <w:bookmarkEnd w:id="7"/>
      <w:bookmarkEnd w:id="8"/>
    </w:p>
    <w:p w14:paraId="4A4676C6" w14:textId="77777777" w:rsidR="00783FD9" w:rsidRPr="002867C5" w:rsidRDefault="00783FD9" w:rsidP="00783FD9">
      <w:pPr>
        <w:pStyle w:val="Steuerberater"/>
        <w:ind w:left="360" w:right="-108"/>
        <w:rPr>
          <w:b/>
          <w:lang w:val="it-IT"/>
        </w:rPr>
      </w:pPr>
    </w:p>
    <w:p w14:paraId="0C4767E5" w14:textId="77777777" w:rsidR="00783FD9" w:rsidRPr="002867C5" w:rsidRDefault="00783FD9" w:rsidP="00783FD9">
      <w:pPr>
        <w:pStyle w:val="Steuerberater"/>
        <w:ind w:left="360" w:right="-108"/>
        <w:rPr>
          <w:rFonts w:cs="Arial"/>
          <w:lang w:val="it-IT"/>
        </w:rPr>
      </w:pPr>
    </w:p>
    <w:p w14:paraId="5CE7AD9C" w14:textId="0ECA1C21" w:rsidR="00A11133" w:rsidRPr="00A11133" w:rsidRDefault="00783FD9" w:rsidP="00772313">
      <w:pPr>
        <w:numPr>
          <w:ilvl w:val="1"/>
          <w:numId w:val="3"/>
        </w:numPr>
        <w:autoSpaceDE w:val="0"/>
        <w:autoSpaceDN w:val="0"/>
        <w:adjustRightInd w:val="0"/>
        <w:jc w:val="both"/>
        <w:outlineLvl w:val="1"/>
        <w:rPr>
          <w:rFonts w:cs="Arial"/>
          <w:b/>
          <w:bCs/>
          <w:szCs w:val="22"/>
        </w:rPr>
      </w:pPr>
      <w:bookmarkStart w:id="9" w:name="_Toc221957987"/>
      <w:bookmarkStart w:id="10" w:name="_Toc161669077"/>
      <w:r>
        <w:rPr>
          <w:rFonts w:cs="Arial"/>
          <w:b/>
          <w:bCs/>
          <w:szCs w:val="22"/>
        </w:rPr>
        <w:t>Gewinnermittlung - Einkommensteuer</w:t>
      </w:r>
      <w:bookmarkEnd w:id="9"/>
      <w:bookmarkEnd w:id="10"/>
    </w:p>
    <w:p w14:paraId="450003CF" w14:textId="77777777" w:rsidR="00A11133" w:rsidRDefault="00A11133" w:rsidP="00772313">
      <w:pPr>
        <w:pStyle w:val="Steuerberater"/>
        <w:ind w:left="540" w:right="-108"/>
        <w:jc w:val="both"/>
      </w:pPr>
    </w:p>
    <w:p w14:paraId="0648519B" w14:textId="7AA5C83F" w:rsidR="00B06245" w:rsidRDefault="00B06245" w:rsidP="00772313">
      <w:pPr>
        <w:pStyle w:val="Steuerberater"/>
        <w:ind w:left="540" w:right="-108"/>
        <w:jc w:val="both"/>
      </w:pPr>
      <w:r>
        <w:t>Die häufigste Art der Gewinnermittlung bei einem neu</w:t>
      </w:r>
      <w:r w:rsidR="00FD19CB">
        <w:t xml:space="preserve"> </w:t>
      </w:r>
      <w:r>
        <w:t xml:space="preserve">gegründeten Unternehmen ist die §4/3 Einnahmen-Ausgaben-Rechnung. </w:t>
      </w:r>
    </w:p>
    <w:p w14:paraId="1F6F4AD4" w14:textId="77777777" w:rsidR="00B06245" w:rsidRDefault="00B06245" w:rsidP="00772313">
      <w:pPr>
        <w:pStyle w:val="Steuerberater"/>
        <w:ind w:left="540" w:right="-108"/>
        <w:jc w:val="both"/>
      </w:pPr>
    </w:p>
    <w:p w14:paraId="0B965E3E" w14:textId="77777777" w:rsidR="00B06245" w:rsidRDefault="00B06245" w:rsidP="00772313">
      <w:pPr>
        <w:pStyle w:val="Steuerberater"/>
        <w:ind w:left="540" w:right="-108"/>
        <w:jc w:val="both"/>
      </w:pPr>
      <w:r>
        <w:t xml:space="preserve">Dabei wird der Saldo („Gewinn“) eines Kalenderjahres versteuert, der sich ergibt, wenn man alle in diesem Jahr zugeflossenen Einnahmen um alle in diesem Jahr tatsächlich bezahlten betrieblichen Ausgaben kürzt. </w:t>
      </w:r>
    </w:p>
    <w:p w14:paraId="22AA1EFB" w14:textId="77777777" w:rsidR="00D362E6" w:rsidRDefault="00D362E6" w:rsidP="00D362E6">
      <w:pPr>
        <w:pStyle w:val="Steuerberater"/>
        <w:ind w:left="540" w:right="-108"/>
        <w:jc w:val="both"/>
      </w:pPr>
    </w:p>
    <w:tbl>
      <w:tblPr>
        <w:tblW w:w="0" w:type="auto"/>
        <w:tblInd w:w="1101" w:type="dxa"/>
        <w:shd w:val="clear" w:color="auto" w:fill="DAEEF3" w:themeFill="accent5" w:themeFillTint="33"/>
        <w:tblLook w:val="01E0" w:firstRow="1" w:lastRow="1" w:firstColumn="1" w:lastColumn="1" w:noHBand="0" w:noVBand="0"/>
      </w:tblPr>
      <w:tblGrid>
        <w:gridCol w:w="1275"/>
        <w:gridCol w:w="6521"/>
        <w:gridCol w:w="525"/>
      </w:tblGrid>
      <w:tr w:rsidR="00D23BE3" w:rsidRPr="005D0B51" w14:paraId="4034E522" w14:textId="77777777" w:rsidTr="00D23BE3">
        <w:tc>
          <w:tcPr>
            <w:tcW w:w="1275" w:type="dxa"/>
            <w:shd w:val="clear" w:color="auto" w:fill="DAEEF3" w:themeFill="accent5" w:themeFillTint="33"/>
            <w:vAlign w:val="center"/>
          </w:tcPr>
          <w:p w14:paraId="73734E55" w14:textId="77777777" w:rsidR="00D362E6" w:rsidRPr="00811DE8" w:rsidRDefault="009C2A62" w:rsidP="005D0B51">
            <w:pPr>
              <w:pStyle w:val="Steuerberater"/>
              <w:ind w:right="-108"/>
              <w:jc w:val="center"/>
              <w:rPr>
                <w:rFonts w:cs="Arial"/>
                <w:i/>
                <w:smallCaps/>
                <w:color w:val="FF0000"/>
                <w:szCs w:val="22"/>
                <w:lang w:val="de-AT"/>
                <w14:shadow w14:blurRad="50800" w14:dist="38100" w14:dir="2700000" w14:sx="100000" w14:sy="100000" w14:kx="0" w14:ky="0" w14:algn="tl">
                  <w14:srgbClr w14:val="000000">
                    <w14:alpha w14:val="60000"/>
                  </w14:srgbClr>
                </w14:shadow>
              </w:rPr>
            </w:pPr>
            <w:r>
              <w:rPr>
                <w:b/>
                <w:noProof/>
                <w:lang w:val="de-AT" w:eastAsia="de-AT"/>
              </w:rPr>
              <w:drawing>
                <wp:anchor distT="0" distB="0" distL="114300" distR="114300" simplePos="0" relativeHeight="251652096" behindDoc="0" locked="0" layoutInCell="1" allowOverlap="1" wp14:anchorId="42266FE1" wp14:editId="579EEDB8">
                  <wp:simplePos x="0" y="0"/>
                  <wp:positionH relativeFrom="column">
                    <wp:posOffset>127635</wp:posOffset>
                  </wp:positionH>
                  <wp:positionV relativeFrom="paragraph">
                    <wp:posOffset>-852805</wp:posOffset>
                  </wp:positionV>
                  <wp:extent cx="420370" cy="504825"/>
                  <wp:effectExtent l="0" t="0" r="0" b="9525"/>
                  <wp:wrapNone/>
                  <wp:docPr id="88" name="Grafik 88" descr="C:\Users\drochter\AppData\Local\Microsoft\Windows\Temporary Internet Files\Content.IE5\PZBFPRVY\MC90034374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rochter\AppData\Local\Microsoft\Windows\Temporary Internet Files\Content.IE5\PZBFPRVY\MC900343747[1].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0370" cy="5048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21" w:type="dxa"/>
            <w:shd w:val="clear" w:color="auto" w:fill="DAEEF3" w:themeFill="accent5" w:themeFillTint="33"/>
          </w:tcPr>
          <w:p w14:paraId="29911A33" w14:textId="77777777" w:rsidR="006354AC" w:rsidRDefault="006354AC" w:rsidP="00F76582">
            <w:pPr>
              <w:pStyle w:val="Steuerberater"/>
              <w:ind w:right="-108"/>
              <w:jc w:val="both"/>
              <w:rPr>
                <w:b/>
                <w:i/>
              </w:rPr>
            </w:pPr>
          </w:p>
          <w:p w14:paraId="3EA6F22A" w14:textId="77777777" w:rsidR="00D362E6" w:rsidRPr="005D0B51" w:rsidRDefault="00D362E6" w:rsidP="00F76582">
            <w:pPr>
              <w:pStyle w:val="Steuerberater"/>
              <w:ind w:right="-108"/>
              <w:jc w:val="both"/>
              <w:rPr>
                <w:b/>
                <w:i/>
              </w:rPr>
            </w:pPr>
            <w:r w:rsidRPr="005D0B51">
              <w:rPr>
                <w:b/>
                <w:i/>
              </w:rPr>
              <w:t>Ab wann muss ich als Einnahmen-Ausgaben-Rechner zur Bilanzierung wechseln bzw. mich ins Firmenbuch eintragen lassen?</w:t>
            </w:r>
          </w:p>
          <w:p w14:paraId="25A514B8" w14:textId="77777777" w:rsidR="00D362E6" w:rsidRDefault="00D362E6" w:rsidP="005D0B51">
            <w:pPr>
              <w:pStyle w:val="Steuerberater"/>
              <w:ind w:right="-108"/>
            </w:pPr>
          </w:p>
          <w:p w14:paraId="0B07CF2D" w14:textId="77777777" w:rsidR="00F27B7D" w:rsidRDefault="00D362E6" w:rsidP="00F76582">
            <w:pPr>
              <w:pStyle w:val="Steuerberater"/>
              <w:ind w:right="-108"/>
              <w:jc w:val="both"/>
            </w:pPr>
            <w:r>
              <w:t xml:space="preserve">Die Pflicht zur Bilanzierung und Eintragung ins Firmenbuch entsteht nur für Unternehmer, welche in zwei </w:t>
            </w:r>
            <w:r w:rsidRPr="00D362E6">
              <w:t>aufeinander</w:t>
            </w:r>
            <w:r>
              <w:t xml:space="preserve"> </w:t>
            </w:r>
            <w:r w:rsidRPr="00D362E6">
              <w:t>folgenden Jahren mehr als</w:t>
            </w:r>
            <w:r w:rsidR="00F27B7D">
              <w:t xml:space="preserve"> </w:t>
            </w:r>
            <w:r w:rsidRPr="00D362E6">
              <w:t>€ 700.000 Umsatz erzielt haben</w:t>
            </w:r>
            <w:r w:rsidR="00F27B7D">
              <w:t xml:space="preserve"> oder bei einmaligem Überschreiten der € 1.000.000 Grenze.</w:t>
            </w:r>
          </w:p>
          <w:p w14:paraId="3E45F9E1" w14:textId="3ACAA424" w:rsidR="00F27B7D" w:rsidRDefault="00D362E6" w:rsidP="00F76582">
            <w:pPr>
              <w:pStyle w:val="Steuerberater"/>
              <w:ind w:right="-108"/>
              <w:jc w:val="both"/>
            </w:pPr>
            <w:r w:rsidRPr="00D362E6">
              <w:t xml:space="preserve"> </w:t>
            </w:r>
          </w:p>
          <w:p w14:paraId="4FDAE24D" w14:textId="105F978F" w:rsidR="00D362E6" w:rsidRDefault="00D362E6" w:rsidP="00F76582">
            <w:pPr>
              <w:pStyle w:val="Steuerberater"/>
              <w:ind w:right="-108"/>
              <w:jc w:val="both"/>
            </w:pPr>
            <w:r w:rsidRPr="00D362E6">
              <w:t>Seit 1.1.2007 dürfen sich Einnahmen-Ausgaben-Rechner unter dieser Umsatzschwelle auch freiwillig ins Firmenbuch eintragen lassen, ohne bilanzieren zu müssen. Ein Vorteil der Eintragung ist u</w:t>
            </w:r>
            <w:r>
              <w:t xml:space="preserve">. </w:t>
            </w:r>
            <w:r w:rsidRPr="00D362E6">
              <w:t>a. die internationale Publizität in einem öffentlichen Register, "Markenrecht"</w:t>
            </w:r>
            <w:r>
              <w:t xml:space="preserve"> </w:t>
            </w:r>
            <w:r w:rsidRPr="00D362E6">
              <w:t>-</w:t>
            </w:r>
            <w:r>
              <w:t xml:space="preserve"> </w:t>
            </w:r>
            <w:r w:rsidRPr="00D362E6">
              <w:t xml:space="preserve">Schutz besteht dadurch </w:t>
            </w:r>
            <w:r>
              <w:t xml:space="preserve">allerdings </w:t>
            </w:r>
            <w:r w:rsidRPr="00D362E6">
              <w:t>nicht.</w:t>
            </w:r>
          </w:p>
          <w:p w14:paraId="1B288E4C" w14:textId="77777777" w:rsidR="006354AC" w:rsidRPr="00D362E6" w:rsidRDefault="006354AC" w:rsidP="00F76582">
            <w:pPr>
              <w:pStyle w:val="Steuerberater"/>
              <w:ind w:right="-108"/>
              <w:jc w:val="both"/>
            </w:pPr>
          </w:p>
        </w:tc>
        <w:tc>
          <w:tcPr>
            <w:tcW w:w="525" w:type="dxa"/>
            <w:shd w:val="clear" w:color="auto" w:fill="DAEEF3" w:themeFill="accent5" w:themeFillTint="33"/>
          </w:tcPr>
          <w:p w14:paraId="7DE7C9C7" w14:textId="77777777" w:rsidR="00D23BE3" w:rsidRPr="005D0B51" w:rsidRDefault="00D23BE3"/>
        </w:tc>
      </w:tr>
    </w:tbl>
    <w:p w14:paraId="48471D59" w14:textId="77777777" w:rsidR="00D362E6" w:rsidRDefault="00D362E6" w:rsidP="00D362E6">
      <w:pPr>
        <w:pStyle w:val="Steuerberater"/>
        <w:ind w:right="-108"/>
        <w:jc w:val="both"/>
      </w:pPr>
    </w:p>
    <w:p w14:paraId="6B3DAA8F" w14:textId="77777777" w:rsidR="00FD19CB" w:rsidRDefault="00FD19CB" w:rsidP="00772313">
      <w:pPr>
        <w:pStyle w:val="Steuerberater"/>
        <w:ind w:left="540" w:right="-108"/>
        <w:jc w:val="both"/>
      </w:pPr>
      <w:r>
        <w:t>Bei mehreren Einkommensarten (z.B. Einkünfte aus selbstständiger und unselbstständ</w:t>
      </w:r>
      <w:r w:rsidR="00D362E6">
        <w:t>iger Arbeit, Mieteinnahmen usw.</w:t>
      </w:r>
      <w:r>
        <w:t>) wird die Einkommensteuer von der Summe aller Einkunftsarten berechnet.</w:t>
      </w:r>
    </w:p>
    <w:p w14:paraId="37C517E0" w14:textId="77777777" w:rsidR="00B06245" w:rsidRDefault="00B06245" w:rsidP="00772313">
      <w:pPr>
        <w:pStyle w:val="Steuerberater"/>
        <w:ind w:left="540" w:right="-108"/>
        <w:jc w:val="both"/>
      </w:pPr>
    </w:p>
    <w:p w14:paraId="1F31C3D2" w14:textId="1DCADD5E" w:rsidR="00B06245" w:rsidRDefault="00B06245" w:rsidP="00772313">
      <w:pPr>
        <w:pStyle w:val="Steuerberater"/>
        <w:ind w:left="540" w:right="-108"/>
        <w:jc w:val="both"/>
      </w:pPr>
      <w:r>
        <w:t xml:space="preserve">Investitionen in Maschinen und Geräte von mehr als </w:t>
      </w:r>
      <w:r w:rsidR="004B491C">
        <w:t>€ 1.000</w:t>
      </w:r>
      <w:r w:rsidR="00F17644">
        <w:t>,00</w:t>
      </w:r>
      <w:r w:rsidR="004B491C">
        <w:t xml:space="preserve"> (Vorjahr €</w:t>
      </w:r>
      <w:r>
        <w:t xml:space="preserve"> </w:t>
      </w:r>
      <w:r w:rsidR="00F17644">
        <w:t>1.0</w:t>
      </w:r>
      <w:r>
        <w:t>00</w:t>
      </w:r>
      <w:r w:rsidR="00F17644">
        <w:t>,00</w:t>
      </w:r>
      <w:r w:rsidR="004B491C">
        <w:t>)</w:t>
      </w:r>
      <w:r>
        <w:t xml:space="preserve"> sind nicht sofort im selben Jahr Ausgaben, sondern auf die Nutzungsdauer („Abschreibungen“)</w:t>
      </w:r>
      <w:r w:rsidR="00F70AB4">
        <w:t xml:space="preserve"> zu verteilen. </w:t>
      </w:r>
      <w:r>
        <w:t>Ausgaben für Einkommensteuer und Umsatzsteuer sind keine Ausgaben, die den Gewinn kürzen.</w:t>
      </w:r>
    </w:p>
    <w:p w14:paraId="533201CA" w14:textId="77777777" w:rsidR="00B06245" w:rsidRDefault="00B06245" w:rsidP="00772313">
      <w:pPr>
        <w:pStyle w:val="Steuerberater"/>
        <w:ind w:left="540" w:right="-108"/>
        <w:jc w:val="both"/>
      </w:pPr>
    </w:p>
    <w:p w14:paraId="407B8C8E" w14:textId="77777777" w:rsidR="00B06245" w:rsidRDefault="00B06245" w:rsidP="00772313">
      <w:pPr>
        <w:pStyle w:val="Steuerberater"/>
        <w:ind w:left="540" w:right="-108"/>
        <w:jc w:val="both"/>
      </w:pPr>
      <w:r>
        <w:t xml:space="preserve">Die Einkommensteuer für Einzelunternehmer und Gewinnanteile der Gesellschafter von Personengesellschaften errechnet sich folgendermaßen: </w:t>
      </w:r>
    </w:p>
    <w:p w14:paraId="5ECC0C2F" w14:textId="77777777" w:rsidR="00B06245" w:rsidRDefault="00B06245" w:rsidP="00772313">
      <w:pPr>
        <w:pStyle w:val="Steuerberater"/>
        <w:ind w:left="540" w:right="-108"/>
      </w:pPr>
    </w:p>
    <w:p w14:paraId="6F9A7CEA" w14:textId="7B48A8BB" w:rsidR="00A9156E" w:rsidRDefault="00B06245" w:rsidP="00304300">
      <w:pPr>
        <w:pStyle w:val="Steuerberater"/>
        <w:ind w:left="540" w:right="-108" w:hanging="540"/>
      </w:pPr>
      <w:r>
        <w:tab/>
      </w:r>
      <w:r w:rsidR="00A9156E">
        <w:t xml:space="preserve">Für Veranlagungen </w:t>
      </w:r>
      <w:r w:rsidR="00A9156E" w:rsidRPr="00A9156E">
        <w:rPr>
          <w:b/>
        </w:rPr>
        <w:t>ab 20</w:t>
      </w:r>
      <w:r w:rsidR="00067C44">
        <w:rPr>
          <w:b/>
        </w:rPr>
        <w:t>2</w:t>
      </w:r>
      <w:r w:rsidR="00F17644">
        <w:rPr>
          <w:b/>
        </w:rPr>
        <w:t>4</w:t>
      </w:r>
      <w:r w:rsidR="00A9156E">
        <w:t xml:space="preserve"> gilt:</w:t>
      </w:r>
    </w:p>
    <w:p w14:paraId="14B70EAD" w14:textId="1660F85C" w:rsidR="00F92BB5" w:rsidRDefault="00F92BB5" w:rsidP="00A9156E">
      <w:pPr>
        <w:pStyle w:val="Steuerberater"/>
        <w:ind w:left="540" w:right="-108"/>
      </w:pPr>
    </w:p>
    <w:p w14:paraId="212496D9" w14:textId="77777777" w:rsidR="00A11133" w:rsidRDefault="00A11133" w:rsidP="00A9156E">
      <w:pPr>
        <w:pStyle w:val="Steuerberater"/>
        <w:ind w:left="540" w:right="-108"/>
      </w:pPr>
    </w:p>
    <w:tbl>
      <w:tblPr>
        <w:tblStyle w:val="Tabellenraster"/>
        <w:tblW w:w="0" w:type="auto"/>
        <w:jc w:val="center"/>
        <w:shd w:val="clear" w:color="auto" w:fill="FDE9D9" w:themeFill="accent6" w:themeFillTint="33"/>
        <w:tblLook w:val="04A0" w:firstRow="1" w:lastRow="0" w:firstColumn="1" w:lastColumn="0" w:noHBand="0" w:noVBand="1"/>
      </w:tblPr>
      <w:tblGrid>
        <w:gridCol w:w="2447"/>
        <w:gridCol w:w="2126"/>
      </w:tblGrid>
      <w:tr w:rsidR="00A9156E" w:rsidRPr="001374BF" w14:paraId="05BCFC68" w14:textId="77777777" w:rsidTr="00F92BB5">
        <w:trPr>
          <w:trHeight w:val="284"/>
          <w:jc w:val="center"/>
        </w:trPr>
        <w:tc>
          <w:tcPr>
            <w:tcW w:w="2268" w:type="dxa"/>
            <w:shd w:val="clear" w:color="auto" w:fill="FDE9D9" w:themeFill="accent6" w:themeFillTint="33"/>
          </w:tcPr>
          <w:p w14:paraId="121BFB5B" w14:textId="070E878D" w:rsidR="00A9156E" w:rsidRPr="001374BF" w:rsidRDefault="00A9156E" w:rsidP="00A9156E">
            <w:pPr>
              <w:rPr>
                <w:b/>
                <w:sz w:val="20"/>
                <w:szCs w:val="20"/>
              </w:rPr>
            </w:pPr>
            <w:r>
              <w:rPr>
                <w:b/>
              </w:rPr>
              <w:tab/>
            </w:r>
            <w:r w:rsidRPr="001374BF">
              <w:rPr>
                <w:sz w:val="20"/>
                <w:szCs w:val="20"/>
              </w:rPr>
              <w:t>Einkommensteile</w:t>
            </w:r>
          </w:p>
        </w:tc>
        <w:tc>
          <w:tcPr>
            <w:tcW w:w="2126" w:type="dxa"/>
            <w:shd w:val="clear" w:color="auto" w:fill="FDE9D9" w:themeFill="accent6" w:themeFillTint="33"/>
          </w:tcPr>
          <w:p w14:paraId="5686A035" w14:textId="77777777" w:rsidR="00A9156E" w:rsidRPr="001374BF" w:rsidRDefault="00A9156E" w:rsidP="00A9156E">
            <w:pPr>
              <w:jc w:val="center"/>
              <w:rPr>
                <w:b/>
                <w:sz w:val="20"/>
                <w:szCs w:val="20"/>
              </w:rPr>
            </w:pPr>
            <w:r w:rsidRPr="001374BF">
              <w:rPr>
                <w:sz w:val="20"/>
                <w:szCs w:val="20"/>
              </w:rPr>
              <w:t>Steuersatz</w:t>
            </w:r>
          </w:p>
        </w:tc>
      </w:tr>
      <w:tr w:rsidR="00A9156E" w:rsidRPr="001374BF" w14:paraId="692CF1E8" w14:textId="77777777" w:rsidTr="00F92BB5">
        <w:trPr>
          <w:trHeight w:val="284"/>
          <w:jc w:val="center"/>
        </w:trPr>
        <w:tc>
          <w:tcPr>
            <w:tcW w:w="2268" w:type="dxa"/>
            <w:shd w:val="clear" w:color="auto" w:fill="FDE9D9" w:themeFill="accent6" w:themeFillTint="33"/>
          </w:tcPr>
          <w:p w14:paraId="3E2BCB84" w14:textId="72F2E953" w:rsidR="00A9156E" w:rsidRPr="001374BF" w:rsidRDefault="00A9156E" w:rsidP="00A9156E">
            <w:pPr>
              <w:rPr>
                <w:b/>
                <w:sz w:val="20"/>
                <w:szCs w:val="20"/>
              </w:rPr>
            </w:pPr>
            <w:r w:rsidRPr="001374BF">
              <w:rPr>
                <w:sz w:val="20"/>
                <w:szCs w:val="20"/>
              </w:rPr>
              <w:t>bis € 1</w:t>
            </w:r>
            <w:r w:rsidR="00F17644">
              <w:rPr>
                <w:sz w:val="20"/>
                <w:szCs w:val="20"/>
              </w:rPr>
              <w:t>2</w:t>
            </w:r>
            <w:r w:rsidRPr="001374BF">
              <w:rPr>
                <w:sz w:val="20"/>
                <w:szCs w:val="20"/>
              </w:rPr>
              <w:t>.</w:t>
            </w:r>
            <w:r w:rsidR="00F17644">
              <w:rPr>
                <w:sz w:val="20"/>
                <w:szCs w:val="20"/>
              </w:rPr>
              <w:t>816</w:t>
            </w:r>
          </w:p>
        </w:tc>
        <w:tc>
          <w:tcPr>
            <w:tcW w:w="2126" w:type="dxa"/>
            <w:shd w:val="clear" w:color="auto" w:fill="FDE9D9" w:themeFill="accent6" w:themeFillTint="33"/>
          </w:tcPr>
          <w:p w14:paraId="312B6776" w14:textId="77777777" w:rsidR="00A9156E" w:rsidRPr="001374BF" w:rsidRDefault="00A9156E" w:rsidP="00A9156E">
            <w:pPr>
              <w:jc w:val="center"/>
              <w:rPr>
                <w:b/>
                <w:sz w:val="20"/>
                <w:szCs w:val="20"/>
              </w:rPr>
            </w:pPr>
            <w:r w:rsidRPr="001374BF">
              <w:rPr>
                <w:sz w:val="20"/>
                <w:szCs w:val="20"/>
              </w:rPr>
              <w:t>0%</w:t>
            </w:r>
          </w:p>
        </w:tc>
      </w:tr>
      <w:tr w:rsidR="00A9156E" w:rsidRPr="001374BF" w14:paraId="0D7AE159" w14:textId="77777777" w:rsidTr="00F92BB5">
        <w:trPr>
          <w:trHeight w:val="284"/>
          <w:jc w:val="center"/>
        </w:trPr>
        <w:tc>
          <w:tcPr>
            <w:tcW w:w="2268" w:type="dxa"/>
            <w:shd w:val="clear" w:color="auto" w:fill="FDE9D9" w:themeFill="accent6" w:themeFillTint="33"/>
          </w:tcPr>
          <w:p w14:paraId="7C493B87" w14:textId="798D0632" w:rsidR="00A9156E" w:rsidRPr="001374BF" w:rsidRDefault="00A9156E" w:rsidP="00A9156E">
            <w:pPr>
              <w:rPr>
                <w:b/>
                <w:sz w:val="20"/>
                <w:szCs w:val="20"/>
              </w:rPr>
            </w:pPr>
            <w:r>
              <w:rPr>
                <w:sz w:val="20"/>
                <w:szCs w:val="20"/>
              </w:rPr>
              <w:t>€ 1</w:t>
            </w:r>
            <w:r w:rsidR="00F17644">
              <w:rPr>
                <w:sz w:val="20"/>
                <w:szCs w:val="20"/>
              </w:rPr>
              <w:t>2.816</w:t>
            </w:r>
            <w:r>
              <w:rPr>
                <w:sz w:val="20"/>
                <w:szCs w:val="20"/>
              </w:rPr>
              <w:t xml:space="preserve"> bis € </w:t>
            </w:r>
            <w:r w:rsidR="00F17644">
              <w:rPr>
                <w:sz w:val="20"/>
                <w:szCs w:val="20"/>
              </w:rPr>
              <w:t>20</w:t>
            </w:r>
            <w:r w:rsidR="004B491C">
              <w:rPr>
                <w:sz w:val="20"/>
                <w:szCs w:val="20"/>
              </w:rPr>
              <w:t>.</w:t>
            </w:r>
            <w:r w:rsidR="00F17644">
              <w:rPr>
                <w:sz w:val="20"/>
                <w:szCs w:val="20"/>
              </w:rPr>
              <w:t>818</w:t>
            </w:r>
          </w:p>
        </w:tc>
        <w:tc>
          <w:tcPr>
            <w:tcW w:w="2126" w:type="dxa"/>
            <w:shd w:val="clear" w:color="auto" w:fill="FDE9D9" w:themeFill="accent6" w:themeFillTint="33"/>
          </w:tcPr>
          <w:p w14:paraId="207D999D" w14:textId="289FED36" w:rsidR="00A9156E" w:rsidRPr="001374BF" w:rsidRDefault="00A9156E" w:rsidP="00A9156E">
            <w:pPr>
              <w:jc w:val="center"/>
              <w:rPr>
                <w:b/>
                <w:sz w:val="20"/>
                <w:szCs w:val="20"/>
              </w:rPr>
            </w:pPr>
            <w:r>
              <w:rPr>
                <w:sz w:val="20"/>
                <w:szCs w:val="20"/>
              </w:rPr>
              <w:t>2</w:t>
            </w:r>
            <w:r w:rsidR="00067C44">
              <w:rPr>
                <w:sz w:val="20"/>
                <w:szCs w:val="20"/>
              </w:rPr>
              <w:t>0</w:t>
            </w:r>
            <w:r w:rsidRPr="001374BF">
              <w:rPr>
                <w:sz w:val="20"/>
                <w:szCs w:val="20"/>
              </w:rPr>
              <w:t>%</w:t>
            </w:r>
          </w:p>
        </w:tc>
      </w:tr>
      <w:tr w:rsidR="00A9156E" w:rsidRPr="001374BF" w14:paraId="499D316B" w14:textId="77777777" w:rsidTr="00F92BB5">
        <w:trPr>
          <w:trHeight w:val="284"/>
          <w:jc w:val="center"/>
        </w:trPr>
        <w:tc>
          <w:tcPr>
            <w:tcW w:w="2268" w:type="dxa"/>
            <w:shd w:val="clear" w:color="auto" w:fill="FDE9D9" w:themeFill="accent6" w:themeFillTint="33"/>
          </w:tcPr>
          <w:p w14:paraId="3E23C77C" w14:textId="1DF1C70A" w:rsidR="00A9156E" w:rsidRDefault="00A9156E" w:rsidP="00A9156E">
            <w:pPr>
              <w:rPr>
                <w:sz w:val="20"/>
                <w:szCs w:val="20"/>
              </w:rPr>
            </w:pPr>
            <w:r>
              <w:rPr>
                <w:sz w:val="20"/>
                <w:szCs w:val="20"/>
              </w:rPr>
              <w:t xml:space="preserve">€ </w:t>
            </w:r>
            <w:r w:rsidR="00F17644">
              <w:rPr>
                <w:sz w:val="20"/>
                <w:szCs w:val="20"/>
              </w:rPr>
              <w:t>20.818</w:t>
            </w:r>
            <w:r>
              <w:rPr>
                <w:sz w:val="20"/>
                <w:szCs w:val="20"/>
              </w:rPr>
              <w:t xml:space="preserve"> bis € 3</w:t>
            </w:r>
            <w:r w:rsidR="00F17644">
              <w:rPr>
                <w:sz w:val="20"/>
                <w:szCs w:val="20"/>
              </w:rPr>
              <w:t>4.513</w:t>
            </w:r>
          </w:p>
        </w:tc>
        <w:tc>
          <w:tcPr>
            <w:tcW w:w="2126" w:type="dxa"/>
            <w:shd w:val="clear" w:color="auto" w:fill="FDE9D9" w:themeFill="accent6" w:themeFillTint="33"/>
          </w:tcPr>
          <w:p w14:paraId="7DA8A3B4" w14:textId="3BB36F88" w:rsidR="00A9156E" w:rsidRDefault="00A9156E" w:rsidP="00A9156E">
            <w:pPr>
              <w:jc w:val="center"/>
              <w:rPr>
                <w:sz w:val="20"/>
                <w:szCs w:val="20"/>
              </w:rPr>
            </w:pPr>
            <w:r>
              <w:rPr>
                <w:sz w:val="20"/>
                <w:szCs w:val="20"/>
              </w:rPr>
              <w:t>3</w:t>
            </w:r>
            <w:r w:rsidR="004B491C">
              <w:rPr>
                <w:sz w:val="20"/>
                <w:szCs w:val="20"/>
              </w:rPr>
              <w:t>0</w:t>
            </w:r>
            <w:r>
              <w:rPr>
                <w:sz w:val="20"/>
                <w:szCs w:val="20"/>
              </w:rPr>
              <w:t>%</w:t>
            </w:r>
          </w:p>
        </w:tc>
      </w:tr>
      <w:tr w:rsidR="00A9156E" w:rsidRPr="001374BF" w14:paraId="42523495" w14:textId="77777777" w:rsidTr="00F92BB5">
        <w:trPr>
          <w:trHeight w:val="284"/>
          <w:jc w:val="center"/>
        </w:trPr>
        <w:tc>
          <w:tcPr>
            <w:tcW w:w="2268" w:type="dxa"/>
            <w:shd w:val="clear" w:color="auto" w:fill="FDE9D9" w:themeFill="accent6" w:themeFillTint="33"/>
          </w:tcPr>
          <w:p w14:paraId="2E7DA79F" w14:textId="74F669BA" w:rsidR="00A9156E" w:rsidRPr="001374BF" w:rsidRDefault="00A9156E" w:rsidP="00A9156E">
            <w:pPr>
              <w:rPr>
                <w:b/>
                <w:sz w:val="20"/>
                <w:szCs w:val="20"/>
              </w:rPr>
            </w:pPr>
            <w:r>
              <w:rPr>
                <w:sz w:val="20"/>
                <w:szCs w:val="20"/>
              </w:rPr>
              <w:t>€ 3</w:t>
            </w:r>
            <w:r w:rsidR="00F17644">
              <w:rPr>
                <w:sz w:val="20"/>
                <w:szCs w:val="20"/>
              </w:rPr>
              <w:t>4.513</w:t>
            </w:r>
            <w:r w:rsidRPr="001374BF">
              <w:rPr>
                <w:sz w:val="20"/>
                <w:szCs w:val="20"/>
              </w:rPr>
              <w:t xml:space="preserve"> bis € 6</w:t>
            </w:r>
            <w:r w:rsidR="00F17644">
              <w:rPr>
                <w:sz w:val="20"/>
                <w:szCs w:val="20"/>
              </w:rPr>
              <w:t>6.612</w:t>
            </w:r>
          </w:p>
        </w:tc>
        <w:tc>
          <w:tcPr>
            <w:tcW w:w="2126" w:type="dxa"/>
            <w:shd w:val="clear" w:color="auto" w:fill="FDE9D9" w:themeFill="accent6" w:themeFillTint="33"/>
          </w:tcPr>
          <w:p w14:paraId="259438C2" w14:textId="1E215F76" w:rsidR="00A9156E" w:rsidRPr="001374BF" w:rsidRDefault="00A9156E" w:rsidP="00A9156E">
            <w:pPr>
              <w:jc w:val="center"/>
              <w:rPr>
                <w:sz w:val="20"/>
                <w:szCs w:val="20"/>
              </w:rPr>
            </w:pPr>
            <w:r>
              <w:rPr>
                <w:sz w:val="20"/>
                <w:szCs w:val="20"/>
              </w:rPr>
              <w:t>4</w:t>
            </w:r>
            <w:r w:rsidR="00F17644">
              <w:rPr>
                <w:sz w:val="20"/>
                <w:szCs w:val="20"/>
              </w:rPr>
              <w:t>0</w:t>
            </w:r>
            <w:r w:rsidRPr="001374BF">
              <w:rPr>
                <w:sz w:val="20"/>
                <w:szCs w:val="20"/>
              </w:rPr>
              <w:t>%</w:t>
            </w:r>
          </w:p>
        </w:tc>
      </w:tr>
      <w:tr w:rsidR="00A9156E" w:rsidRPr="001374BF" w14:paraId="4D510E9A" w14:textId="77777777" w:rsidTr="00F92BB5">
        <w:trPr>
          <w:trHeight w:val="284"/>
          <w:jc w:val="center"/>
        </w:trPr>
        <w:tc>
          <w:tcPr>
            <w:tcW w:w="2268" w:type="dxa"/>
            <w:shd w:val="clear" w:color="auto" w:fill="FDE9D9" w:themeFill="accent6" w:themeFillTint="33"/>
          </w:tcPr>
          <w:p w14:paraId="66B80441" w14:textId="6BE524F8" w:rsidR="00A9156E" w:rsidRDefault="00A9156E" w:rsidP="00A9156E">
            <w:pPr>
              <w:rPr>
                <w:sz w:val="20"/>
                <w:szCs w:val="20"/>
              </w:rPr>
            </w:pPr>
            <w:r>
              <w:rPr>
                <w:sz w:val="20"/>
                <w:szCs w:val="20"/>
              </w:rPr>
              <w:t>€ 6</w:t>
            </w:r>
            <w:r w:rsidR="00F17644">
              <w:rPr>
                <w:sz w:val="20"/>
                <w:szCs w:val="20"/>
              </w:rPr>
              <w:t>6.612</w:t>
            </w:r>
            <w:r>
              <w:rPr>
                <w:sz w:val="20"/>
                <w:szCs w:val="20"/>
              </w:rPr>
              <w:t xml:space="preserve"> bis € 9</w:t>
            </w:r>
            <w:r w:rsidR="00F17644">
              <w:rPr>
                <w:sz w:val="20"/>
                <w:szCs w:val="20"/>
              </w:rPr>
              <w:t>9.266</w:t>
            </w:r>
          </w:p>
        </w:tc>
        <w:tc>
          <w:tcPr>
            <w:tcW w:w="2126" w:type="dxa"/>
            <w:shd w:val="clear" w:color="auto" w:fill="FDE9D9" w:themeFill="accent6" w:themeFillTint="33"/>
          </w:tcPr>
          <w:p w14:paraId="3C88206F" w14:textId="77777777" w:rsidR="00A9156E" w:rsidRDefault="00A9156E" w:rsidP="00A9156E">
            <w:pPr>
              <w:jc w:val="center"/>
              <w:rPr>
                <w:sz w:val="20"/>
                <w:szCs w:val="20"/>
              </w:rPr>
            </w:pPr>
            <w:r>
              <w:rPr>
                <w:sz w:val="20"/>
                <w:szCs w:val="20"/>
              </w:rPr>
              <w:t>48%</w:t>
            </w:r>
          </w:p>
        </w:tc>
      </w:tr>
      <w:tr w:rsidR="00A9156E" w:rsidRPr="001374BF" w14:paraId="106CE3B9" w14:textId="77777777" w:rsidTr="00F92BB5">
        <w:trPr>
          <w:trHeight w:val="284"/>
          <w:jc w:val="center"/>
        </w:trPr>
        <w:tc>
          <w:tcPr>
            <w:tcW w:w="2268" w:type="dxa"/>
            <w:shd w:val="clear" w:color="auto" w:fill="FDE9D9" w:themeFill="accent6" w:themeFillTint="33"/>
          </w:tcPr>
          <w:p w14:paraId="39AA0057" w14:textId="7ED16A90" w:rsidR="00A9156E" w:rsidRDefault="00A9156E" w:rsidP="00A9156E">
            <w:pPr>
              <w:rPr>
                <w:sz w:val="20"/>
                <w:szCs w:val="20"/>
              </w:rPr>
            </w:pPr>
            <w:r>
              <w:rPr>
                <w:sz w:val="20"/>
                <w:szCs w:val="20"/>
              </w:rPr>
              <w:t>9</w:t>
            </w:r>
            <w:r w:rsidR="00F17644">
              <w:rPr>
                <w:sz w:val="20"/>
                <w:szCs w:val="20"/>
              </w:rPr>
              <w:t>9.266</w:t>
            </w:r>
            <w:r>
              <w:rPr>
                <w:sz w:val="20"/>
                <w:szCs w:val="20"/>
              </w:rPr>
              <w:t xml:space="preserve"> bis € 1.000.000</w:t>
            </w:r>
          </w:p>
        </w:tc>
        <w:tc>
          <w:tcPr>
            <w:tcW w:w="2126" w:type="dxa"/>
            <w:shd w:val="clear" w:color="auto" w:fill="FDE9D9" w:themeFill="accent6" w:themeFillTint="33"/>
          </w:tcPr>
          <w:p w14:paraId="49DBCDA4" w14:textId="77777777" w:rsidR="00A9156E" w:rsidRDefault="00A9156E" w:rsidP="00A9156E">
            <w:pPr>
              <w:jc w:val="center"/>
              <w:rPr>
                <w:sz w:val="20"/>
                <w:szCs w:val="20"/>
              </w:rPr>
            </w:pPr>
            <w:r>
              <w:rPr>
                <w:sz w:val="20"/>
                <w:szCs w:val="20"/>
              </w:rPr>
              <w:t>50%</w:t>
            </w:r>
          </w:p>
        </w:tc>
      </w:tr>
      <w:tr w:rsidR="00A9156E" w:rsidRPr="001374BF" w14:paraId="33C70C64" w14:textId="77777777" w:rsidTr="00F92BB5">
        <w:trPr>
          <w:trHeight w:val="284"/>
          <w:jc w:val="center"/>
        </w:trPr>
        <w:tc>
          <w:tcPr>
            <w:tcW w:w="2268" w:type="dxa"/>
            <w:shd w:val="clear" w:color="auto" w:fill="FDE9D9" w:themeFill="accent6" w:themeFillTint="33"/>
          </w:tcPr>
          <w:p w14:paraId="3C68ED33" w14:textId="77777777" w:rsidR="00A9156E" w:rsidRDefault="00A9156E" w:rsidP="00A9156E">
            <w:pPr>
              <w:rPr>
                <w:sz w:val="20"/>
                <w:szCs w:val="20"/>
              </w:rPr>
            </w:pPr>
            <w:r>
              <w:rPr>
                <w:sz w:val="20"/>
                <w:szCs w:val="20"/>
              </w:rPr>
              <w:t>über € 1.000.000</w:t>
            </w:r>
          </w:p>
        </w:tc>
        <w:tc>
          <w:tcPr>
            <w:tcW w:w="2126" w:type="dxa"/>
            <w:shd w:val="clear" w:color="auto" w:fill="FDE9D9" w:themeFill="accent6" w:themeFillTint="33"/>
          </w:tcPr>
          <w:p w14:paraId="206091D3" w14:textId="77777777" w:rsidR="00A9156E" w:rsidRDefault="00A9156E" w:rsidP="00A9156E">
            <w:pPr>
              <w:jc w:val="center"/>
              <w:rPr>
                <w:sz w:val="20"/>
                <w:szCs w:val="20"/>
              </w:rPr>
            </w:pPr>
            <w:r>
              <w:rPr>
                <w:sz w:val="20"/>
                <w:szCs w:val="20"/>
              </w:rPr>
              <w:t>55%</w:t>
            </w:r>
          </w:p>
        </w:tc>
      </w:tr>
    </w:tbl>
    <w:p w14:paraId="76332FC4" w14:textId="77777777" w:rsidR="00A33947" w:rsidRDefault="00A33947" w:rsidP="005B2560">
      <w:pPr>
        <w:pStyle w:val="Steuerberater"/>
        <w:ind w:left="540" w:right="-108"/>
        <w:jc w:val="both"/>
      </w:pPr>
    </w:p>
    <w:p w14:paraId="184B87B2" w14:textId="7C59192C" w:rsidR="00A9156E" w:rsidRDefault="005B2560" w:rsidP="005B2560">
      <w:pPr>
        <w:pStyle w:val="Steuerberater"/>
        <w:ind w:left="540" w:right="-108"/>
        <w:jc w:val="both"/>
      </w:pPr>
      <w:r>
        <w:lastRenderedPageBreak/>
        <w:t>Ab Veranlagung für 2016 dürfen Einzelunternehmer (=natürliche Personen) bis 100% ihrer steuerpflichtigen Gewinne mit Vorjahresverlusten ausgleichen</w:t>
      </w:r>
      <w:r w:rsidR="00067C44">
        <w:t>.</w:t>
      </w:r>
      <w:r w:rsidRPr="005B2560">
        <w:t xml:space="preserve"> </w:t>
      </w:r>
    </w:p>
    <w:p w14:paraId="012798A9" w14:textId="77777777" w:rsidR="00304300" w:rsidRDefault="00304300" w:rsidP="005B2560">
      <w:pPr>
        <w:pStyle w:val="Steuerberater"/>
        <w:ind w:left="540" w:right="-108"/>
        <w:jc w:val="both"/>
      </w:pPr>
    </w:p>
    <w:p w14:paraId="2A888A6F" w14:textId="77777777" w:rsidR="00304300" w:rsidRPr="005B2560" w:rsidRDefault="00304300" w:rsidP="005B2560">
      <w:pPr>
        <w:pStyle w:val="Steuerberater"/>
        <w:ind w:left="540" w:right="-108"/>
        <w:jc w:val="both"/>
      </w:pPr>
    </w:p>
    <w:p w14:paraId="2B235C06" w14:textId="77777777" w:rsidR="00264450" w:rsidRDefault="00264450" w:rsidP="00264450">
      <w:pPr>
        <w:pStyle w:val="Steuerberater"/>
        <w:numPr>
          <w:ilvl w:val="1"/>
          <w:numId w:val="3"/>
        </w:numPr>
        <w:ind w:right="-108"/>
        <w:outlineLvl w:val="1"/>
        <w:rPr>
          <w:b/>
        </w:rPr>
      </w:pPr>
      <w:bookmarkStart w:id="11" w:name="_Toc161669078"/>
      <w:r>
        <w:rPr>
          <w:b/>
        </w:rPr>
        <w:t>Betriebseröffnung</w:t>
      </w:r>
      <w:bookmarkEnd w:id="11"/>
    </w:p>
    <w:p w14:paraId="263C049E" w14:textId="77777777" w:rsidR="00A11133" w:rsidRDefault="00A11133" w:rsidP="00772313">
      <w:pPr>
        <w:pStyle w:val="Steuerberater"/>
        <w:ind w:left="576" w:right="-108"/>
        <w:jc w:val="both"/>
      </w:pPr>
    </w:p>
    <w:p w14:paraId="14530EFD" w14:textId="40504DE8" w:rsidR="00B06245" w:rsidRDefault="00264450" w:rsidP="00772313">
      <w:pPr>
        <w:pStyle w:val="Steuerberater"/>
        <w:ind w:left="576" w:right="-108"/>
        <w:jc w:val="both"/>
      </w:pPr>
      <w:r>
        <w:t xml:space="preserve">Als Gründer müssen Sie innerhalb des ersten Monats nach Beginn der Geschäftstätigkeit beim Finanzamt das Eröffnen </w:t>
      </w:r>
      <w:r w:rsidR="00272EB3">
        <w:t>I</w:t>
      </w:r>
      <w:r>
        <w:t>hres Gewerbebetriebs sowie den Standort bekannt geben („Betriebseröffnungsanzeige“). Dabei genügt eine formlose schriftliche Mitteilung</w:t>
      </w:r>
      <w:r w:rsidR="00772313">
        <w:t>,</w:t>
      </w:r>
      <w:r>
        <w:t xml:space="preserve"> mit der Sie auch gleich </w:t>
      </w:r>
      <w:r w:rsidR="00F70AB4">
        <w:t>I</w:t>
      </w:r>
      <w:r>
        <w:t>hre Steuernummer beantragen.</w:t>
      </w:r>
    </w:p>
    <w:p w14:paraId="5172AC1E" w14:textId="53973F62" w:rsidR="00264450" w:rsidRDefault="00264450" w:rsidP="007D6EBF">
      <w:pPr>
        <w:pStyle w:val="Steuerberater"/>
        <w:ind w:left="576" w:right="-108"/>
        <w:jc w:val="both"/>
      </w:pPr>
      <w:r>
        <w:t>Vom Finanzamt bekommen Sie in Folge einen Fragebogen zugesandt, in dem auch der Umsatz und Gewinn des Eröffnungs- und des Folgejahrs abgefragt wird</w:t>
      </w:r>
      <w:r w:rsidR="004E5F2B">
        <w:t xml:space="preserve"> (Formular </w:t>
      </w:r>
      <w:proofErr w:type="spellStart"/>
      <w:r w:rsidR="004E5F2B">
        <w:t>Verf</w:t>
      </w:r>
      <w:proofErr w:type="spellEnd"/>
      <w:r w:rsidR="004E5F2B">
        <w:t xml:space="preserve"> 24)</w:t>
      </w:r>
      <w:r>
        <w:t>.</w:t>
      </w:r>
    </w:p>
    <w:p w14:paraId="684B0DE6" w14:textId="15108CF0" w:rsidR="004E5F2B" w:rsidRDefault="004E5F2B" w:rsidP="00772313">
      <w:pPr>
        <w:pStyle w:val="Steuerberater"/>
        <w:ind w:left="540" w:right="-108"/>
        <w:jc w:val="both"/>
      </w:pPr>
    </w:p>
    <w:p w14:paraId="5222A8E7" w14:textId="39A8D9FE" w:rsidR="004E5F2B" w:rsidRPr="004E5F2B" w:rsidRDefault="004E5F2B" w:rsidP="004E5F2B">
      <w:pPr>
        <w:pStyle w:val="Steuerberater"/>
        <w:ind w:left="576" w:right="-108"/>
        <w:jc w:val="both"/>
      </w:pPr>
      <w:r>
        <w:t>Sie können Ihre UID-Nummer, aber auch den Beginn Ihrer Selbständigkeit bequem von zu Hause aus, in </w:t>
      </w:r>
      <w:r w:rsidRPr="004E5F2B">
        <w:rPr>
          <w:i/>
          <w:iCs/>
        </w:rPr>
        <w:t>FinanzOnline.bmf.gv.at/Menü/Eingaben/Anträge</w:t>
      </w:r>
      <w:r>
        <w:t xml:space="preserve"> als „Erklärungswechsel“ auf „Einkommensteuererklärung“ (statt Arbeitnehmerveranlagung) ab dem Jahr des Beginns/Gründung der Finanzverwaltung bekanntgeben, mit ähnlichen Angaben wie auf dem Formular Verf24 (das Sie weiterhin faxen können).</w:t>
      </w:r>
    </w:p>
    <w:p w14:paraId="36FB883D" w14:textId="77777777" w:rsidR="004E5F2B" w:rsidRDefault="004E5F2B" w:rsidP="00772313">
      <w:pPr>
        <w:pStyle w:val="Steuerberater"/>
        <w:ind w:left="540" w:right="-108"/>
        <w:jc w:val="both"/>
      </w:pPr>
    </w:p>
    <w:p w14:paraId="74825D35" w14:textId="77777777" w:rsidR="00264450" w:rsidRDefault="00264450" w:rsidP="00772313">
      <w:pPr>
        <w:pStyle w:val="Steuerberater"/>
        <w:ind w:left="540" w:right="-108"/>
        <w:jc w:val="both"/>
      </w:pPr>
    </w:p>
    <w:tbl>
      <w:tblPr>
        <w:tblW w:w="0" w:type="auto"/>
        <w:tblInd w:w="959" w:type="dxa"/>
        <w:shd w:val="clear" w:color="auto" w:fill="DAEEF3" w:themeFill="accent5" w:themeFillTint="33"/>
        <w:tblLook w:val="01E0" w:firstRow="1" w:lastRow="1" w:firstColumn="1" w:lastColumn="1" w:noHBand="0" w:noVBand="0"/>
      </w:tblPr>
      <w:tblGrid>
        <w:gridCol w:w="589"/>
        <w:gridCol w:w="403"/>
        <w:gridCol w:w="6946"/>
        <w:gridCol w:w="360"/>
      </w:tblGrid>
      <w:tr w:rsidR="00D23BE3" w:rsidRPr="005D0B51" w14:paraId="0C903C31" w14:textId="77777777" w:rsidTr="00D23BE3">
        <w:tc>
          <w:tcPr>
            <w:tcW w:w="992" w:type="dxa"/>
            <w:gridSpan w:val="2"/>
            <w:shd w:val="clear" w:color="auto" w:fill="DAEEF3" w:themeFill="accent5" w:themeFillTint="33"/>
            <w:vAlign w:val="center"/>
          </w:tcPr>
          <w:p w14:paraId="483EB0DD" w14:textId="77777777" w:rsidR="00D23BE3" w:rsidRPr="009C2A62" w:rsidRDefault="00D23BE3" w:rsidP="005D0B51">
            <w:pPr>
              <w:pStyle w:val="Steuerberater"/>
              <w:ind w:right="-108"/>
              <w:jc w:val="center"/>
              <w:rPr>
                <w:rFonts w:cs="Arial"/>
                <w:i/>
                <w:smallCaps/>
                <w:color w:val="FF0000"/>
                <w:szCs w:val="22"/>
                <w:lang w:val="de-AT"/>
                <w14:shadow w14:blurRad="50800" w14:dist="38100" w14:dir="2700000" w14:sx="100000" w14:sy="100000" w14:kx="0" w14:ky="0" w14:algn="tl">
                  <w14:srgbClr w14:val="000000">
                    <w14:alpha w14:val="60000"/>
                  </w14:srgbClr>
                </w14:shadow>
              </w:rPr>
            </w:pPr>
            <w:r>
              <w:rPr>
                <w:b/>
                <w:noProof/>
                <w:lang w:val="de-AT" w:eastAsia="de-AT"/>
              </w:rPr>
              <w:drawing>
                <wp:anchor distT="0" distB="0" distL="114300" distR="114300" simplePos="0" relativeHeight="251655168" behindDoc="0" locked="0" layoutInCell="1" allowOverlap="1" wp14:anchorId="071283AA" wp14:editId="6C51BFBC">
                  <wp:simplePos x="0" y="0"/>
                  <wp:positionH relativeFrom="column">
                    <wp:posOffset>47625</wp:posOffset>
                  </wp:positionH>
                  <wp:positionV relativeFrom="paragraph">
                    <wp:posOffset>208280</wp:posOffset>
                  </wp:positionV>
                  <wp:extent cx="420370" cy="504825"/>
                  <wp:effectExtent l="0" t="0" r="0" b="9525"/>
                  <wp:wrapNone/>
                  <wp:docPr id="89" name="Grafik 89" descr="C:\Users\drochter\AppData\Local\Microsoft\Windows\Temporary Internet Files\Content.IE5\PZBFPRVY\MC90034374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rochter\AppData\Local\Microsoft\Windows\Temporary Internet Files\Content.IE5\PZBFPRVY\MC900343747[1].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0370" cy="5048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946" w:type="dxa"/>
            <w:shd w:val="clear" w:color="auto" w:fill="DAEEF3" w:themeFill="accent5" w:themeFillTint="33"/>
          </w:tcPr>
          <w:p w14:paraId="2813FCCE" w14:textId="77777777" w:rsidR="00D23BE3" w:rsidRDefault="00D23BE3" w:rsidP="005D0B51">
            <w:pPr>
              <w:pStyle w:val="Steuerberater"/>
              <w:ind w:right="-108"/>
            </w:pPr>
          </w:p>
          <w:p w14:paraId="21D6419B" w14:textId="39E346CC" w:rsidR="00D23BE3" w:rsidRPr="00772313" w:rsidRDefault="00D23BE3" w:rsidP="006354AC">
            <w:pPr>
              <w:pStyle w:val="Steuerberater"/>
              <w:ind w:right="-108"/>
              <w:jc w:val="both"/>
            </w:pPr>
            <w:r>
              <w:t xml:space="preserve">Diese Angaben im Finanzamt-Fragebogen dienen als Basis für die Vorauszahlung ihrer Einkommenssteuer. Gehen Sie dabei von </w:t>
            </w:r>
            <w:proofErr w:type="spellStart"/>
            <w:r>
              <w:t>rea-listischen</w:t>
            </w:r>
            <w:proofErr w:type="spellEnd"/>
            <w:r>
              <w:t xml:space="preserve"> Annahmen aus</w:t>
            </w:r>
            <w:r w:rsidR="00067C44">
              <w:t>,</w:t>
            </w:r>
            <w:r>
              <w:t xml:space="preserve"> um </w:t>
            </w:r>
            <w:proofErr w:type="gramStart"/>
            <w:r>
              <w:t>zu hohe Vorauszahlungen</w:t>
            </w:r>
            <w:proofErr w:type="gramEnd"/>
            <w:r>
              <w:t xml:space="preserve"> oder ebenso unangenehme Nachzahlungen zu vermeiden!</w:t>
            </w:r>
          </w:p>
        </w:tc>
        <w:tc>
          <w:tcPr>
            <w:tcW w:w="360" w:type="dxa"/>
            <w:vMerge w:val="restart"/>
            <w:shd w:val="clear" w:color="auto" w:fill="DAEEF3" w:themeFill="accent5" w:themeFillTint="33"/>
          </w:tcPr>
          <w:p w14:paraId="339F97D3" w14:textId="77777777" w:rsidR="00D23BE3" w:rsidRPr="005D0B51" w:rsidRDefault="00D23BE3"/>
        </w:tc>
      </w:tr>
      <w:tr w:rsidR="00D23BE3" w:rsidRPr="005D0B51" w14:paraId="651A86CE" w14:textId="77777777" w:rsidTr="00D23BE3">
        <w:tc>
          <w:tcPr>
            <w:tcW w:w="589" w:type="dxa"/>
            <w:shd w:val="clear" w:color="auto" w:fill="DAEEF3" w:themeFill="accent5" w:themeFillTint="33"/>
            <w:vAlign w:val="center"/>
          </w:tcPr>
          <w:p w14:paraId="1461E2AB" w14:textId="77777777" w:rsidR="00D23BE3" w:rsidRPr="009C2A62" w:rsidRDefault="00D23BE3" w:rsidP="009C2A62">
            <w:pPr>
              <w:pStyle w:val="Steuerberater"/>
              <w:ind w:right="-108"/>
              <w:rPr>
                <w:b/>
                <w:noProof/>
                <w:szCs w:val="22"/>
                <w:lang w:val="de-AT" w:eastAsia="de-AT"/>
              </w:rPr>
            </w:pPr>
          </w:p>
        </w:tc>
        <w:tc>
          <w:tcPr>
            <w:tcW w:w="7349" w:type="dxa"/>
            <w:gridSpan w:val="2"/>
            <w:shd w:val="clear" w:color="auto" w:fill="DAEEF3" w:themeFill="accent5" w:themeFillTint="33"/>
          </w:tcPr>
          <w:p w14:paraId="0A417CD0" w14:textId="77777777" w:rsidR="00D23BE3" w:rsidRDefault="00D23BE3" w:rsidP="005D0B51">
            <w:pPr>
              <w:pStyle w:val="Steuerberater"/>
              <w:ind w:right="-108"/>
            </w:pPr>
          </w:p>
        </w:tc>
        <w:tc>
          <w:tcPr>
            <w:tcW w:w="360" w:type="dxa"/>
            <w:vMerge/>
            <w:shd w:val="clear" w:color="auto" w:fill="DAEEF3" w:themeFill="accent5" w:themeFillTint="33"/>
          </w:tcPr>
          <w:p w14:paraId="0D5DDE01" w14:textId="77777777" w:rsidR="00D23BE3" w:rsidRPr="005D0B51" w:rsidRDefault="00D23BE3"/>
        </w:tc>
      </w:tr>
    </w:tbl>
    <w:p w14:paraId="45B280C0" w14:textId="77777777" w:rsidR="00264450" w:rsidRDefault="00264450" w:rsidP="00772313">
      <w:pPr>
        <w:pStyle w:val="Steuerberater"/>
        <w:ind w:right="-108"/>
        <w:jc w:val="both"/>
      </w:pPr>
    </w:p>
    <w:p w14:paraId="6C021F83" w14:textId="77777777" w:rsidR="00772313" w:rsidRDefault="00772313" w:rsidP="00772313">
      <w:pPr>
        <w:pStyle w:val="Steuerberater"/>
        <w:ind w:left="705" w:right="-108"/>
        <w:jc w:val="both"/>
      </w:pPr>
    </w:p>
    <w:p w14:paraId="287FD5A9" w14:textId="77777777" w:rsidR="000428F4" w:rsidRDefault="000428F4" w:rsidP="00772313">
      <w:pPr>
        <w:pStyle w:val="Steuerberater"/>
        <w:numPr>
          <w:ilvl w:val="1"/>
          <w:numId w:val="3"/>
        </w:numPr>
        <w:ind w:right="-108"/>
        <w:jc w:val="both"/>
        <w:outlineLvl w:val="1"/>
        <w:rPr>
          <w:b/>
        </w:rPr>
      </w:pPr>
      <w:bookmarkStart w:id="12" w:name="_Toc221957988"/>
      <w:bookmarkStart w:id="13" w:name="_Toc161669079"/>
      <w:r>
        <w:rPr>
          <w:b/>
        </w:rPr>
        <w:t>Betriebsausgaben</w:t>
      </w:r>
      <w:bookmarkEnd w:id="12"/>
      <w:bookmarkEnd w:id="13"/>
    </w:p>
    <w:p w14:paraId="33304811" w14:textId="77777777" w:rsidR="00A11133" w:rsidRDefault="00A11133" w:rsidP="00772313">
      <w:pPr>
        <w:pStyle w:val="Steuerberater"/>
        <w:ind w:left="540" w:right="-108"/>
        <w:jc w:val="both"/>
      </w:pPr>
    </w:p>
    <w:p w14:paraId="35116138" w14:textId="7446CAA1" w:rsidR="00496455" w:rsidRPr="00496455" w:rsidRDefault="00496455" w:rsidP="00772313">
      <w:pPr>
        <w:pStyle w:val="Steuerberater"/>
        <w:ind w:left="540" w:right="-108"/>
        <w:jc w:val="both"/>
      </w:pPr>
      <w:r w:rsidRPr="00496455">
        <w:t>Am einfachsten werden</w:t>
      </w:r>
      <w:r>
        <w:t xml:space="preserve"> die Betriebsausgaben mit einem Spesenverteiler</w:t>
      </w:r>
      <w:r w:rsidR="00014B29">
        <w:t xml:space="preserve"> (siehe Punkt 3.4)</w:t>
      </w:r>
      <w:r>
        <w:t xml:space="preserve"> </w:t>
      </w:r>
      <w:r w:rsidR="001B6FD3">
        <w:t>b</w:t>
      </w:r>
      <w:r>
        <w:t xml:space="preserve">elegweise erfasst. </w:t>
      </w:r>
      <w:r w:rsidR="00B939F9">
        <w:t xml:space="preserve">Die folgende Übersicht zeigt die wichtigsten Betriebsausgaben mit den </w:t>
      </w:r>
      <w:r w:rsidR="004F5745">
        <w:t xml:space="preserve">entsprechenden </w:t>
      </w:r>
      <w:r w:rsidR="00B939F9">
        <w:t xml:space="preserve">Kennzahlen, wie </w:t>
      </w:r>
      <w:r w:rsidR="004F5745">
        <w:t xml:space="preserve">sie auch auf </w:t>
      </w:r>
      <w:r w:rsidR="00B939F9">
        <w:t>d</w:t>
      </w:r>
      <w:r w:rsidR="004F5745">
        <w:t xml:space="preserve">en Formularen zur Einkommensteuererklärung (siehe Punkt 3.5) </w:t>
      </w:r>
      <w:r w:rsidR="00CF2AA1">
        <w:t xml:space="preserve">Anwendung </w:t>
      </w:r>
      <w:r w:rsidR="00B939F9">
        <w:t>finden.</w:t>
      </w:r>
    </w:p>
    <w:p w14:paraId="76CB6C7E" w14:textId="77777777" w:rsidR="000428F4" w:rsidRDefault="000428F4" w:rsidP="00772313">
      <w:pPr>
        <w:pStyle w:val="Steuerberater"/>
        <w:ind w:left="540" w:right="-108"/>
        <w:jc w:val="both"/>
        <w:rPr>
          <w:b/>
        </w:rPr>
      </w:pPr>
    </w:p>
    <w:p w14:paraId="750E2517" w14:textId="77777777" w:rsidR="00BB76FB" w:rsidRDefault="00BB76FB" w:rsidP="00FA49CC">
      <w:pPr>
        <w:pStyle w:val="Steuerberater"/>
        <w:ind w:left="180" w:right="-108"/>
      </w:pPr>
    </w:p>
    <w:p w14:paraId="3AB1E55B" w14:textId="77777777" w:rsidR="008711E0" w:rsidRDefault="008711E0" w:rsidP="00F7036E">
      <w:pPr>
        <w:pStyle w:val="Steuerberater"/>
        <w:ind w:right="-108"/>
        <w:jc w:val="center"/>
      </w:pPr>
    </w:p>
    <w:p w14:paraId="55B8B397" w14:textId="77777777" w:rsidR="00B939F9" w:rsidRDefault="00B939F9" w:rsidP="00FA49CC">
      <w:pPr>
        <w:pStyle w:val="Steuerberater"/>
        <w:ind w:left="180" w:right="-108"/>
      </w:pPr>
    </w:p>
    <w:p w14:paraId="29CE9866" w14:textId="77777777" w:rsidR="00CE0203" w:rsidRPr="00FA49CC" w:rsidRDefault="00CE0203" w:rsidP="00FA49CC">
      <w:pPr>
        <w:pStyle w:val="Steuerberater"/>
        <w:ind w:left="180" w:right="-108"/>
      </w:pPr>
    </w:p>
    <w:p w14:paraId="75B95426" w14:textId="77777777" w:rsidR="00BB76FB" w:rsidRDefault="00BB76FB" w:rsidP="00F7036E">
      <w:pPr>
        <w:pStyle w:val="Steuerberater"/>
        <w:ind w:right="-108"/>
        <w:jc w:val="center"/>
        <w:rPr>
          <w:b/>
          <w:noProof/>
          <w:lang w:val="de-AT" w:eastAsia="de-AT"/>
        </w:rPr>
      </w:pPr>
    </w:p>
    <w:p w14:paraId="61DE2080" w14:textId="47C5FB49" w:rsidR="00CE0203" w:rsidRDefault="00CE0203" w:rsidP="00F7036E">
      <w:pPr>
        <w:pStyle w:val="Steuerberater"/>
        <w:ind w:right="-108"/>
        <w:jc w:val="center"/>
        <w:rPr>
          <w:b/>
        </w:rPr>
      </w:pPr>
    </w:p>
    <w:p w14:paraId="2191C184" w14:textId="77777777" w:rsidR="00CE0203" w:rsidRDefault="00CE0203" w:rsidP="00F7036E">
      <w:pPr>
        <w:pStyle w:val="Steuerberater"/>
        <w:ind w:right="-108"/>
        <w:jc w:val="center"/>
        <w:rPr>
          <w:b/>
        </w:rPr>
      </w:pPr>
    </w:p>
    <w:p w14:paraId="6FB9B7D2" w14:textId="1BAB2449" w:rsidR="00991743" w:rsidRDefault="002000B6" w:rsidP="00F7036E">
      <w:pPr>
        <w:pStyle w:val="Steuerberater"/>
        <w:ind w:right="-108"/>
        <w:jc w:val="center"/>
        <w:rPr>
          <w:b/>
        </w:rPr>
      </w:pPr>
      <w:r>
        <w:rPr>
          <w:b/>
          <w:noProof/>
        </w:rPr>
        <w:lastRenderedPageBreak/>
        <w:drawing>
          <wp:inline distT="0" distB="0" distL="0" distR="0" wp14:anchorId="0F9BBD2B" wp14:editId="776684C5">
            <wp:extent cx="6120130" cy="8655685"/>
            <wp:effectExtent l="19050" t="19050" r="13970" b="12065"/>
            <wp:docPr id="1920190603" name="Grafik 5"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190603" name="Grafik 5" descr="Ein Bild, das Schwarz, Dunkelheit enthält.&#10;&#10;Automatisch generierte Beschreibung"/>
                    <pic:cNvPicPr/>
                  </pic:nvPicPr>
                  <pic:blipFill>
                    <a:blip r:embed="rId23">
                      <a:extLst>
                        <a:ext uri="{28A0092B-C50C-407E-A947-70E740481C1C}">
                          <a14:useLocalDpi xmlns:a14="http://schemas.microsoft.com/office/drawing/2010/main" val="0"/>
                        </a:ext>
                      </a:extLst>
                    </a:blip>
                    <a:stretch>
                      <a:fillRect/>
                    </a:stretch>
                  </pic:blipFill>
                  <pic:spPr>
                    <a:xfrm>
                      <a:off x="0" y="0"/>
                      <a:ext cx="6120130" cy="8655685"/>
                    </a:xfrm>
                    <a:prstGeom prst="rect">
                      <a:avLst/>
                    </a:prstGeom>
                    <a:noFill/>
                    <a:ln>
                      <a:solidFill>
                        <a:schemeClr val="tx1"/>
                      </a:solidFill>
                    </a:ln>
                  </pic:spPr>
                </pic:pic>
              </a:graphicData>
            </a:graphic>
          </wp:inline>
        </w:drawing>
      </w:r>
    </w:p>
    <w:p w14:paraId="326C41D6" w14:textId="77777777" w:rsidR="002000B6" w:rsidRDefault="002000B6" w:rsidP="00F7036E">
      <w:pPr>
        <w:pStyle w:val="Steuerberater"/>
        <w:ind w:right="-108"/>
        <w:jc w:val="center"/>
        <w:rPr>
          <w:b/>
        </w:rPr>
      </w:pPr>
    </w:p>
    <w:p w14:paraId="5FD384D6" w14:textId="2A2077B0" w:rsidR="00D8516C" w:rsidRDefault="002000B6" w:rsidP="00F7036E">
      <w:pPr>
        <w:pStyle w:val="Steuerberater"/>
        <w:ind w:right="-108"/>
        <w:jc w:val="center"/>
        <w:rPr>
          <w:b/>
        </w:rPr>
      </w:pPr>
      <w:r>
        <w:rPr>
          <w:b/>
          <w:noProof/>
        </w:rPr>
        <w:lastRenderedPageBreak/>
        <w:drawing>
          <wp:inline distT="0" distB="0" distL="0" distR="0" wp14:anchorId="3A9C6066" wp14:editId="72A76FB8">
            <wp:extent cx="6120130" cy="8655685"/>
            <wp:effectExtent l="19050" t="19050" r="13970" b="12065"/>
            <wp:docPr id="942302961" name="Grafik 6"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02961" name="Grafik 6" descr="Ein Bild, das Schwarz, Dunkelheit enthält.&#10;&#10;Automatisch generierte Beschreibung"/>
                    <pic:cNvPicPr/>
                  </pic:nvPicPr>
                  <pic:blipFill>
                    <a:blip r:embed="rId24">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p>
    <w:p w14:paraId="6F668A5E" w14:textId="77777777" w:rsidR="002000B6" w:rsidRDefault="002000B6" w:rsidP="00F7036E">
      <w:pPr>
        <w:pStyle w:val="Steuerberater"/>
        <w:ind w:right="-108"/>
        <w:jc w:val="center"/>
        <w:rPr>
          <w:b/>
        </w:rPr>
      </w:pPr>
    </w:p>
    <w:p w14:paraId="19EADE2F" w14:textId="77777777" w:rsidR="002000B6" w:rsidRDefault="002000B6" w:rsidP="00F7036E">
      <w:pPr>
        <w:pStyle w:val="Steuerberater"/>
        <w:ind w:right="-108"/>
        <w:jc w:val="center"/>
        <w:rPr>
          <w:b/>
        </w:rPr>
      </w:pPr>
    </w:p>
    <w:p w14:paraId="2993A9B7" w14:textId="30A77752" w:rsidR="00C613E2" w:rsidRPr="00C613E2" w:rsidRDefault="00C613E2" w:rsidP="00C613E2">
      <w:pPr>
        <w:ind w:left="540"/>
        <w:rPr>
          <w:b/>
          <w:bCs/>
        </w:rPr>
      </w:pPr>
      <w:r w:rsidRPr="00C613E2">
        <w:rPr>
          <w:b/>
          <w:bCs/>
        </w:rPr>
        <w:lastRenderedPageBreak/>
        <w:t>Arbeitsplatzpauschale</w:t>
      </w:r>
    </w:p>
    <w:p w14:paraId="1ACB1227" w14:textId="063B7BB2" w:rsidR="00C613E2" w:rsidRDefault="00C613E2" w:rsidP="00C613E2">
      <w:pPr>
        <w:ind w:left="540"/>
        <w:jc w:val="both"/>
      </w:pPr>
      <w:r w:rsidRPr="00C613E2">
        <w:t>Ab der Veranlagung 2022 können pauschale Aufwendungen für die betriebliche Nutzung der Wohnung geltend gemacht werden (z.B. für Miete, Strom oder Heizung) –unabhängig von bzw. zusätzlich zu wie bisher nicht wohnraumspezifische Geräte wie Computer, Drucker, Sessel usw</w:t>
      </w:r>
      <w:r>
        <w:t>.</w:t>
      </w:r>
      <w:r w:rsidRPr="00C613E2">
        <w:t xml:space="preserve"> –</w:t>
      </w:r>
      <w:r>
        <w:t xml:space="preserve"> </w:t>
      </w:r>
      <w:r w:rsidRPr="00C613E2">
        <w:t>bleiben zusätzlich abzugsfähig. Je nach Einkünften ist im Einzelfall zwischen "kleiner" (</w:t>
      </w:r>
      <w:r>
        <w:t xml:space="preserve">€ </w:t>
      </w:r>
      <w:r w:rsidRPr="00C613E2">
        <w:t>300 p.</w:t>
      </w:r>
      <w:r>
        <w:t>A.</w:t>
      </w:r>
      <w:r w:rsidRPr="00C613E2">
        <w:t>) und "großer" Arbeitsplatzpauschale (</w:t>
      </w:r>
      <w:r>
        <w:t>€</w:t>
      </w:r>
      <w:r w:rsidRPr="00C613E2">
        <w:t xml:space="preserve"> 1.200</w:t>
      </w:r>
      <w:r>
        <w:t xml:space="preserve"> p.A.</w:t>
      </w:r>
      <w:r w:rsidRPr="00C613E2">
        <w:t>) zu wählen, vorausgesetzt dass es keinen anderen Raum außerhalb der Wohnung gibt, der für die betriebliche Tätigkeit der Selbständigkeit zur Verfügung steht u</w:t>
      </w:r>
      <w:r>
        <w:t xml:space="preserve">nd </w:t>
      </w:r>
      <w:r w:rsidRPr="00C613E2">
        <w:t>da</w:t>
      </w:r>
      <w:r>
        <w:t>ss</w:t>
      </w:r>
      <w:r w:rsidRPr="00C613E2">
        <w:t xml:space="preserve"> tatsächliche Ausgaben vorliegen (Dokumentation!). Werden Aufwendungen für ein „Arbeitszimmer“ gem</w:t>
      </w:r>
      <w:r>
        <w:t>.</w:t>
      </w:r>
      <w:r w:rsidRPr="00C613E2">
        <w:t xml:space="preserve"> § 20 Abs. 1 Z 2 </w:t>
      </w:r>
      <w:proofErr w:type="spellStart"/>
      <w:r w:rsidRPr="00C613E2">
        <w:t>lit</w:t>
      </w:r>
      <w:proofErr w:type="spellEnd"/>
      <w:r w:rsidRPr="00C613E2">
        <w:t xml:space="preserve"> d EStG 1988 berücksichtigt, steht kein Arbeitsplatzpauschale zu. Wird die betriebliche Tätigkeit begonnen oder beendet und liegt aus diesem Grund ein Rumpfwirtschaftsjahr vor, ist eine Aliquotierung vorzunehmen. Werden mehrere betriebliche Tätigkeiten ausgeübt, steht es nur einmal zu u</w:t>
      </w:r>
      <w:r>
        <w:t xml:space="preserve">nd </w:t>
      </w:r>
      <w:r w:rsidRPr="00C613E2">
        <w:t>ist nach dem Verhältnis der Betriebseinnahmen aufzuteilen</w:t>
      </w:r>
      <w:r>
        <w:t>.</w:t>
      </w:r>
    </w:p>
    <w:p w14:paraId="14CD187D" w14:textId="77777777" w:rsidR="00C613E2" w:rsidRDefault="00C613E2" w:rsidP="00772313">
      <w:pPr>
        <w:pStyle w:val="Steuerberater"/>
        <w:ind w:left="540" w:right="-108"/>
        <w:jc w:val="both"/>
        <w:rPr>
          <w:b/>
        </w:rPr>
      </w:pPr>
    </w:p>
    <w:p w14:paraId="7E5ED7A9" w14:textId="77777777" w:rsidR="000524A0" w:rsidRDefault="000524A0" w:rsidP="000524A0">
      <w:pPr>
        <w:pStyle w:val="Steuerberater"/>
        <w:ind w:left="540" w:right="-108"/>
        <w:jc w:val="both"/>
        <w:rPr>
          <w:b/>
        </w:rPr>
      </w:pPr>
      <w:r w:rsidRPr="000524A0">
        <w:rPr>
          <w:b/>
        </w:rPr>
        <w:t>Investitionsfreibetra</w:t>
      </w:r>
      <w:r>
        <w:rPr>
          <w:b/>
        </w:rPr>
        <w:t>g</w:t>
      </w:r>
    </w:p>
    <w:p w14:paraId="0D2FE063" w14:textId="1E21C683" w:rsidR="000524A0" w:rsidRPr="000524A0" w:rsidRDefault="000524A0" w:rsidP="000524A0">
      <w:pPr>
        <w:ind w:left="540"/>
        <w:jc w:val="both"/>
        <w:rPr>
          <w:bCs/>
        </w:rPr>
      </w:pPr>
      <w:r w:rsidRPr="00CE5A39">
        <w:rPr>
          <w:bCs/>
        </w:rPr>
        <w:t xml:space="preserve">Als </w:t>
      </w:r>
      <w:r w:rsidRPr="000524A0">
        <w:rPr>
          <w:bCs/>
        </w:rPr>
        <w:t>wirtschaftsfördernde Maßnahme wird ein Investitionsfreibetrag für nach dem 31.12.2022 angeschaffte oder hergestellte Wirtschaftsgüter zusätzlich zur Abschreibung, als Betriebsausgabe abzugsfähig sein. Der Investitionsfreibetrag beträgt 10% der                                                    Anschaffungs- oder Herstellungskosten der Wirtschaftsgüter. Der Investitionsfreibetrag kann (nur) für Wirtschaftsgüter des abnutzbaren Anlagevermögens mit einer betriebsgewöhnlichen</w:t>
      </w:r>
      <w:r>
        <w:rPr>
          <w:bCs/>
        </w:rPr>
        <w:t xml:space="preserve"> </w:t>
      </w:r>
      <w:r w:rsidRPr="000524A0">
        <w:rPr>
          <w:bCs/>
        </w:rPr>
        <w:t>Nutzungsdauer von mindestens vier Jahren geltend gemacht werden. Weiters darf der                                                    Gewinn nicht durch Pauschalierung ermittelt werden. Für Wirtschaftsgüter, die dem Bereich Ökologisierung zuzuordnen sind, steht er in Höhe von 15% zu. Welche Investitionen in den Bereich Ökologisierung fallen, soll durch eine Verordnung näher festgelegt werden.</w:t>
      </w:r>
    </w:p>
    <w:p w14:paraId="5EB8D6B8" w14:textId="77777777" w:rsidR="000524A0" w:rsidRDefault="000524A0" w:rsidP="00772313">
      <w:pPr>
        <w:pStyle w:val="Steuerberater"/>
        <w:ind w:left="540" w:right="-108"/>
        <w:jc w:val="both"/>
        <w:rPr>
          <w:b/>
        </w:rPr>
      </w:pPr>
    </w:p>
    <w:p w14:paraId="238EACD8" w14:textId="2C3DEF0F" w:rsidR="00201FBF" w:rsidRDefault="000428F4" w:rsidP="00772313">
      <w:pPr>
        <w:pStyle w:val="Steuerberater"/>
        <w:ind w:left="540" w:right="-108"/>
        <w:jc w:val="both"/>
        <w:rPr>
          <w:b/>
        </w:rPr>
      </w:pPr>
      <w:r>
        <w:rPr>
          <w:b/>
        </w:rPr>
        <w:t xml:space="preserve">Betriebsausgaben - </w:t>
      </w:r>
      <w:r w:rsidR="00201FBF">
        <w:rPr>
          <w:b/>
        </w:rPr>
        <w:t>Pauschalierung</w:t>
      </w:r>
    </w:p>
    <w:p w14:paraId="3389A313" w14:textId="2493F7B4" w:rsidR="00201FBF" w:rsidRDefault="000428F4" w:rsidP="00772313">
      <w:pPr>
        <w:pStyle w:val="Steuerberater"/>
        <w:ind w:left="540" w:right="-108"/>
        <w:jc w:val="both"/>
      </w:pPr>
      <w:r w:rsidRPr="000428F4">
        <w:t>Speziell für Einnahmen-Ausgaben</w:t>
      </w:r>
      <w:r w:rsidR="00715A85">
        <w:t>-R</w:t>
      </w:r>
      <w:r w:rsidRPr="000428F4">
        <w:t>echner</w:t>
      </w:r>
      <w:r>
        <w:t xml:space="preserve"> gibt es unter bestimmten Voraussetzungen die Möglichkeit, die jährlichen Betriebsausgaben mit einem fixen Prozentsatz anzusetzen. Bitte kl</w:t>
      </w:r>
      <w:r w:rsidR="00272EB3">
        <w:t>ären Sie diese Möglichkeit mit I</w:t>
      </w:r>
      <w:r>
        <w:t>hrem Steuerberater ab.</w:t>
      </w:r>
    </w:p>
    <w:p w14:paraId="7CC7C0DF" w14:textId="77777777" w:rsidR="0018115F" w:rsidRDefault="0018115F" w:rsidP="00772313">
      <w:pPr>
        <w:pStyle w:val="Steuerberater"/>
        <w:ind w:left="540" w:right="-108"/>
        <w:jc w:val="both"/>
        <w:rPr>
          <w:b/>
        </w:rPr>
      </w:pPr>
    </w:p>
    <w:p w14:paraId="0D8CAFA2" w14:textId="38D9FA89" w:rsidR="0018115F" w:rsidRDefault="0018115F" w:rsidP="00772313">
      <w:pPr>
        <w:pStyle w:val="Steuerberater"/>
        <w:ind w:left="540" w:right="-108"/>
        <w:jc w:val="both"/>
        <w:rPr>
          <w:b/>
        </w:rPr>
      </w:pPr>
      <w:r>
        <w:rPr>
          <w:b/>
        </w:rPr>
        <w:t>Änderung ab 2020: Kleinunternehmerpauschalierung</w:t>
      </w:r>
    </w:p>
    <w:p w14:paraId="087D27F9" w14:textId="2BDC8105" w:rsidR="0018115F" w:rsidRPr="0018115F" w:rsidRDefault="0018115F" w:rsidP="00772313">
      <w:pPr>
        <w:pStyle w:val="Steuerberater"/>
        <w:ind w:left="540" w:right="-108"/>
        <w:jc w:val="both"/>
      </w:pPr>
      <w:r w:rsidRPr="0018115F">
        <w:t>Voraussetzung für die Anwendbarkeit der neuen Pauschalierung ist, dass der Jahresumsatz maximal € 35.000 beträgt und Einkünfte aus Gewerbetrieb oder selbständiger Tätigkeit vorliegen. Das Betriebsausgabenpauschale beträgt 45% der Betriebseinnahmen (ohne Umsatzsteuer) für produzierende Betriebe und 20% der Betriebseinnahmen für Dienstleistungsbetriebe.</w:t>
      </w:r>
      <w:r w:rsidR="002000B6">
        <w:t xml:space="preserve"> Ab der Veranlagung 2023 wird aufgrund der aktuellen Teuerung </w:t>
      </w:r>
      <w:r w:rsidR="005E20C3">
        <w:t>die Umsatzgrenze um € 5.000 angehoben und beträgt somit € 40.000.</w:t>
      </w:r>
    </w:p>
    <w:p w14:paraId="6EDF13BD" w14:textId="77777777" w:rsidR="00D8516C" w:rsidRDefault="00D8516C" w:rsidP="00772313">
      <w:pPr>
        <w:pStyle w:val="Steuerberater"/>
        <w:ind w:left="540" w:right="-108"/>
        <w:jc w:val="both"/>
        <w:rPr>
          <w:b/>
        </w:rPr>
      </w:pPr>
    </w:p>
    <w:p w14:paraId="75BF4F0C" w14:textId="77777777" w:rsidR="00201FBF" w:rsidRDefault="000428F4" w:rsidP="00772313">
      <w:pPr>
        <w:pStyle w:val="Steuerberater"/>
        <w:ind w:left="540" w:right="-108"/>
        <w:jc w:val="both"/>
        <w:rPr>
          <w:b/>
        </w:rPr>
      </w:pPr>
      <w:r>
        <w:rPr>
          <w:b/>
        </w:rPr>
        <w:t xml:space="preserve">Betriebsausgaben vor der Gründung </w:t>
      </w:r>
    </w:p>
    <w:p w14:paraId="47486A82" w14:textId="77777777" w:rsidR="000428F4" w:rsidRPr="000428F4" w:rsidRDefault="000428F4" w:rsidP="00772313">
      <w:pPr>
        <w:pStyle w:val="Steuerberater"/>
        <w:ind w:left="540" w:right="-108"/>
        <w:jc w:val="both"/>
      </w:pPr>
      <w:r w:rsidRPr="000428F4">
        <w:t>Auch Ausgaben vor Betriebseröffnung wie z.B. Aus- und Fortbildung bzw. Geschäftsumbau, vergebliche Ausgaben bzw. Ausgaben nach Beendigung dürfen unter Umständen steuerlich abgesetzt werden, wenn sie eindeutig mit einer Einkunftsquelle zusammenhängen.</w:t>
      </w:r>
    </w:p>
    <w:p w14:paraId="402ACD7A" w14:textId="77777777" w:rsidR="00772313" w:rsidRDefault="00772313" w:rsidP="000428F4">
      <w:pPr>
        <w:pStyle w:val="Steuerberater"/>
        <w:ind w:right="-108" w:firstLine="708"/>
        <w:rPr>
          <w:i/>
          <w:sz w:val="20"/>
          <w:szCs w:val="20"/>
        </w:rPr>
      </w:pP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hemeFill="accent6" w:themeFillTint="33"/>
        <w:tblLook w:val="01E0" w:firstRow="1" w:lastRow="1" w:firstColumn="1" w:lastColumn="1" w:noHBand="0" w:noVBand="0"/>
      </w:tblPr>
      <w:tblGrid>
        <w:gridCol w:w="8564"/>
      </w:tblGrid>
      <w:tr w:rsidR="00772313" w:rsidRPr="005D0B51" w14:paraId="7E11A02F" w14:textId="77777777" w:rsidTr="00DB0452">
        <w:tc>
          <w:tcPr>
            <w:tcW w:w="8564" w:type="dxa"/>
            <w:shd w:val="clear" w:color="auto" w:fill="FDE9D9" w:themeFill="accent6" w:themeFillTint="33"/>
          </w:tcPr>
          <w:p w14:paraId="7FB90437" w14:textId="77777777" w:rsidR="00772313" w:rsidRPr="005D0B51" w:rsidRDefault="00772313" w:rsidP="005D0B51">
            <w:pPr>
              <w:pStyle w:val="Steuerberater"/>
              <w:ind w:right="-108"/>
              <w:rPr>
                <w:i/>
                <w:sz w:val="20"/>
                <w:szCs w:val="20"/>
              </w:rPr>
            </w:pPr>
          </w:p>
          <w:p w14:paraId="77E39CFA" w14:textId="77777777" w:rsidR="00772313" w:rsidRPr="005D0B51" w:rsidRDefault="00772313" w:rsidP="005D0B51">
            <w:pPr>
              <w:pStyle w:val="Steuerberater"/>
              <w:ind w:right="-108"/>
              <w:rPr>
                <w:i/>
                <w:sz w:val="20"/>
                <w:szCs w:val="20"/>
              </w:rPr>
            </w:pPr>
            <w:r w:rsidRPr="005D0B51">
              <w:rPr>
                <w:i/>
                <w:sz w:val="20"/>
                <w:szCs w:val="20"/>
              </w:rPr>
              <w:t>„</w:t>
            </w:r>
            <w:r w:rsidRPr="005D0B51">
              <w:rPr>
                <w:b/>
                <w:i/>
                <w:sz w:val="20"/>
                <w:szCs w:val="20"/>
              </w:rPr>
              <w:t>5.2.3.1 Vorweggenommene Betriebsausgaben</w:t>
            </w:r>
          </w:p>
          <w:p w14:paraId="720A0B58" w14:textId="77777777" w:rsidR="00772313" w:rsidRPr="005D0B51" w:rsidRDefault="00772313" w:rsidP="005D0B51">
            <w:pPr>
              <w:pStyle w:val="Steuerberater"/>
              <w:ind w:right="-108"/>
              <w:rPr>
                <w:i/>
                <w:sz w:val="20"/>
                <w:szCs w:val="20"/>
              </w:rPr>
            </w:pPr>
            <w:r w:rsidRPr="005D0B51">
              <w:rPr>
                <w:i/>
                <w:sz w:val="20"/>
                <w:szCs w:val="20"/>
              </w:rPr>
              <w:t xml:space="preserve">Aufwendungen können - auch bei </w:t>
            </w:r>
            <w:r w:rsidR="00A77CDC" w:rsidRPr="005D0B51">
              <w:rPr>
                <w:i/>
                <w:sz w:val="20"/>
                <w:szCs w:val="20"/>
              </w:rPr>
              <w:t>Einnahmen-</w:t>
            </w:r>
            <w:r w:rsidRPr="005D0B51">
              <w:rPr>
                <w:i/>
                <w:sz w:val="20"/>
                <w:szCs w:val="20"/>
              </w:rPr>
              <w:t>Ausgaben-Rechnern - schon vor der</w:t>
            </w:r>
          </w:p>
          <w:p w14:paraId="066217CC" w14:textId="77777777" w:rsidR="00772313" w:rsidRPr="005D0B51" w:rsidRDefault="00772313" w:rsidP="005D0B51">
            <w:pPr>
              <w:pStyle w:val="Steuerberater"/>
              <w:ind w:right="-108"/>
              <w:rPr>
                <w:i/>
                <w:sz w:val="20"/>
                <w:szCs w:val="20"/>
              </w:rPr>
            </w:pPr>
            <w:r w:rsidRPr="005D0B51">
              <w:rPr>
                <w:i/>
                <w:sz w:val="20"/>
                <w:szCs w:val="20"/>
              </w:rPr>
              <w:t>Betriebseröffnung anfallen. Eine zielstrebige Vorbereitung der Betriebseröffnung muss</w:t>
            </w:r>
          </w:p>
          <w:p w14:paraId="7C37A514" w14:textId="77777777" w:rsidR="00772313" w:rsidRPr="005D0B51" w:rsidRDefault="00772313" w:rsidP="005D0B51">
            <w:pPr>
              <w:pStyle w:val="Steuerberater"/>
              <w:ind w:right="-108"/>
              <w:rPr>
                <w:i/>
                <w:sz w:val="20"/>
                <w:szCs w:val="20"/>
              </w:rPr>
            </w:pPr>
            <w:r w:rsidRPr="005D0B51">
              <w:rPr>
                <w:i/>
                <w:sz w:val="20"/>
                <w:szCs w:val="20"/>
              </w:rPr>
              <w:t>erkennbar sein. Dabei genügt es bereits, dass Aufwendungen zur Gewinnung der</w:t>
            </w:r>
          </w:p>
          <w:p w14:paraId="7DC4E467" w14:textId="77777777" w:rsidR="00772313" w:rsidRPr="005D0B51" w:rsidRDefault="00772313" w:rsidP="005D0B51">
            <w:pPr>
              <w:pStyle w:val="Steuerberater"/>
              <w:ind w:right="-108"/>
              <w:rPr>
                <w:i/>
                <w:sz w:val="20"/>
                <w:szCs w:val="20"/>
              </w:rPr>
            </w:pPr>
            <w:r w:rsidRPr="005D0B51">
              <w:rPr>
                <w:i/>
                <w:sz w:val="20"/>
                <w:szCs w:val="20"/>
              </w:rPr>
              <w:t>notwendigen Betriebsmittel gemacht werden.</w:t>
            </w:r>
          </w:p>
          <w:p w14:paraId="057B323E" w14:textId="77777777" w:rsidR="00772313" w:rsidRPr="005D0B51" w:rsidRDefault="00772313" w:rsidP="005D0B51">
            <w:pPr>
              <w:pStyle w:val="Steuerberater"/>
              <w:ind w:right="-108"/>
              <w:rPr>
                <w:i/>
                <w:sz w:val="20"/>
                <w:szCs w:val="20"/>
              </w:rPr>
            </w:pPr>
          </w:p>
          <w:p w14:paraId="62431A83" w14:textId="77777777" w:rsidR="00772313" w:rsidRPr="005D0B51" w:rsidRDefault="00772313" w:rsidP="005D0B51">
            <w:pPr>
              <w:pStyle w:val="Steuerberater"/>
              <w:ind w:right="-108"/>
              <w:rPr>
                <w:i/>
                <w:sz w:val="20"/>
                <w:szCs w:val="20"/>
              </w:rPr>
            </w:pPr>
            <w:r w:rsidRPr="005D0B51">
              <w:rPr>
                <w:i/>
                <w:sz w:val="20"/>
                <w:szCs w:val="20"/>
              </w:rPr>
              <w:t>Beispiele:</w:t>
            </w:r>
          </w:p>
          <w:p w14:paraId="435CF0F3" w14:textId="77777777" w:rsidR="00772313" w:rsidRPr="005D0B51" w:rsidRDefault="00772313" w:rsidP="005D0B51">
            <w:pPr>
              <w:pStyle w:val="Steuerberater"/>
              <w:ind w:right="-108"/>
              <w:rPr>
                <w:i/>
                <w:sz w:val="20"/>
                <w:szCs w:val="20"/>
              </w:rPr>
            </w:pPr>
            <w:r w:rsidRPr="005D0B51">
              <w:rPr>
                <w:i/>
                <w:sz w:val="20"/>
                <w:szCs w:val="20"/>
              </w:rPr>
              <w:t>Aufwendungen zur Anschaffung der Betriebsmittel (VwGH 6.5.1980, 3371/79); Mietzahlungen für ein Geschäftslokal vor der Betriebseröffnung; vorbereitende Reisen zu potenziellen Kunden.</w:t>
            </w:r>
          </w:p>
          <w:p w14:paraId="5F94808E" w14:textId="77777777" w:rsidR="00772313" w:rsidRPr="005D0B51" w:rsidRDefault="00772313" w:rsidP="005D0B51">
            <w:pPr>
              <w:pStyle w:val="Steuerberater"/>
              <w:ind w:right="-108"/>
              <w:rPr>
                <w:i/>
                <w:sz w:val="20"/>
                <w:szCs w:val="20"/>
              </w:rPr>
            </w:pPr>
          </w:p>
          <w:p w14:paraId="5F149F1A" w14:textId="5EA499F8" w:rsidR="00772313" w:rsidRPr="005D0B51" w:rsidRDefault="00772313" w:rsidP="005D0B51">
            <w:pPr>
              <w:pStyle w:val="Steuerberater"/>
              <w:ind w:right="-108"/>
              <w:rPr>
                <w:i/>
                <w:sz w:val="20"/>
                <w:szCs w:val="20"/>
              </w:rPr>
            </w:pPr>
            <w:r w:rsidRPr="005D0B51">
              <w:rPr>
                <w:i/>
                <w:sz w:val="20"/>
                <w:szCs w:val="20"/>
              </w:rPr>
              <w:t xml:space="preserve">Die Absicht der Eröffnung des Betriebes ist durch geeignete Unterlagen nachzuweisen (z.B. Gewerbeanmeldung, Schriftverkehr mit potenziellen Geschäftspartnern, Einreichpläne, Kreditvereinbarungen, Kosten-Nutzenrechnung usw.). "Absicht" ist die </w:t>
            </w:r>
            <w:proofErr w:type="gramStart"/>
            <w:r w:rsidRPr="005D0B51">
              <w:rPr>
                <w:i/>
                <w:sz w:val="20"/>
                <w:szCs w:val="20"/>
              </w:rPr>
              <w:t>nach außen hin</w:t>
            </w:r>
            <w:r w:rsidR="00B6197B">
              <w:rPr>
                <w:i/>
                <w:sz w:val="20"/>
                <w:szCs w:val="20"/>
              </w:rPr>
              <w:t xml:space="preserve"> </w:t>
            </w:r>
            <w:r w:rsidRPr="005D0B51">
              <w:rPr>
                <w:i/>
                <w:sz w:val="20"/>
                <w:szCs w:val="20"/>
              </w:rPr>
              <w:lastRenderedPageBreak/>
              <w:t>erkennbare Manifestation</w:t>
            </w:r>
            <w:proofErr w:type="gramEnd"/>
            <w:r w:rsidRPr="005D0B51">
              <w:rPr>
                <w:i/>
                <w:sz w:val="20"/>
                <w:szCs w:val="20"/>
              </w:rPr>
              <w:t xml:space="preserve"> in Verbindung mit der objektiven Eignung, auf Dauer gesehen positive Ergebnisse zu erzielen.</w:t>
            </w:r>
          </w:p>
          <w:p w14:paraId="35288848" w14:textId="77777777" w:rsidR="00772313" w:rsidRPr="005D0B51" w:rsidRDefault="00772313" w:rsidP="005D0B51">
            <w:pPr>
              <w:pStyle w:val="Steuerberater"/>
              <w:ind w:right="-108"/>
              <w:rPr>
                <w:i/>
                <w:sz w:val="20"/>
                <w:szCs w:val="20"/>
              </w:rPr>
            </w:pPr>
          </w:p>
          <w:p w14:paraId="6F00F1D8" w14:textId="77777777" w:rsidR="00772313" w:rsidRPr="005D0B51" w:rsidRDefault="00772313" w:rsidP="005D0B51">
            <w:pPr>
              <w:pStyle w:val="Steuerberater"/>
              <w:ind w:right="-108"/>
              <w:rPr>
                <w:i/>
                <w:sz w:val="20"/>
                <w:szCs w:val="20"/>
              </w:rPr>
            </w:pPr>
            <w:r w:rsidRPr="005D0B51">
              <w:rPr>
                <w:i/>
                <w:sz w:val="20"/>
                <w:szCs w:val="20"/>
              </w:rPr>
              <w:t>Vorweggenommene Aufwendungen stellen keine Betriebsausgaben dar, wenn ersichtlich ist, dass die Ziele nicht auf einen Betrieb als Einkunftsquelle gerichtet waren (VwGH 10.11.1993, 93/13/0108).</w:t>
            </w:r>
          </w:p>
          <w:p w14:paraId="124AD472" w14:textId="77777777" w:rsidR="00772313" w:rsidRPr="005D0B51" w:rsidRDefault="00772313" w:rsidP="005D0B51">
            <w:pPr>
              <w:pStyle w:val="Steuerberater"/>
              <w:ind w:right="-108"/>
              <w:rPr>
                <w:i/>
                <w:sz w:val="20"/>
                <w:szCs w:val="20"/>
              </w:rPr>
            </w:pPr>
            <w:r w:rsidRPr="005D0B51">
              <w:rPr>
                <w:i/>
                <w:sz w:val="20"/>
                <w:szCs w:val="20"/>
              </w:rPr>
              <w:t>Die entfernte Möglichkeit, mit den künftigen Mitgliedern eines zu gründenden Vereines in Geschäftsbeziehungen treten zu können, verleiht den Aufwendungen für die</w:t>
            </w:r>
          </w:p>
          <w:p w14:paraId="5BC4DF52" w14:textId="77777777" w:rsidR="00772313" w:rsidRPr="005D0B51" w:rsidRDefault="00772313" w:rsidP="005D0B51">
            <w:pPr>
              <w:pStyle w:val="Steuerberater"/>
              <w:ind w:right="-108"/>
              <w:rPr>
                <w:i/>
                <w:sz w:val="20"/>
                <w:szCs w:val="20"/>
              </w:rPr>
            </w:pPr>
            <w:r w:rsidRPr="005D0B51">
              <w:rPr>
                <w:i/>
                <w:sz w:val="20"/>
                <w:szCs w:val="20"/>
              </w:rPr>
              <w:t>Vereinsgründung noch nicht die Eigenschaft von Betriebsausgaben (VwGH 27.6.2000,</w:t>
            </w:r>
          </w:p>
          <w:p w14:paraId="2AB838B0" w14:textId="77777777" w:rsidR="00772313" w:rsidRPr="005D0B51" w:rsidRDefault="00772313" w:rsidP="005D0B51">
            <w:pPr>
              <w:pStyle w:val="Steuerberater"/>
              <w:ind w:right="-108"/>
              <w:rPr>
                <w:i/>
                <w:sz w:val="20"/>
                <w:szCs w:val="20"/>
              </w:rPr>
            </w:pPr>
            <w:r w:rsidRPr="005D0B51">
              <w:rPr>
                <w:i/>
                <w:sz w:val="20"/>
                <w:szCs w:val="20"/>
              </w:rPr>
              <w:t>95/14/0134).</w:t>
            </w:r>
          </w:p>
          <w:p w14:paraId="786380FD" w14:textId="77777777" w:rsidR="00772313" w:rsidRPr="005D0B51" w:rsidRDefault="00772313" w:rsidP="005D0B51">
            <w:pPr>
              <w:pStyle w:val="Steuerberater"/>
              <w:ind w:right="-108"/>
              <w:rPr>
                <w:i/>
                <w:sz w:val="20"/>
                <w:szCs w:val="20"/>
              </w:rPr>
            </w:pPr>
          </w:p>
          <w:p w14:paraId="1C586DF0" w14:textId="77777777" w:rsidR="00772313" w:rsidRPr="005D0B51" w:rsidRDefault="00772313" w:rsidP="005D0B51">
            <w:pPr>
              <w:pStyle w:val="Steuerberater"/>
              <w:ind w:right="-108"/>
              <w:rPr>
                <w:b/>
                <w:i/>
                <w:sz w:val="20"/>
                <w:szCs w:val="20"/>
              </w:rPr>
            </w:pPr>
            <w:r w:rsidRPr="005D0B51">
              <w:rPr>
                <w:b/>
                <w:i/>
                <w:sz w:val="20"/>
                <w:szCs w:val="20"/>
              </w:rPr>
              <w:t>5.2.3.2 Vergebliche Betriebsausgaben</w:t>
            </w:r>
          </w:p>
          <w:p w14:paraId="077E45C4" w14:textId="77777777" w:rsidR="00772313" w:rsidRPr="005D0B51" w:rsidRDefault="00772313" w:rsidP="005D0B51">
            <w:pPr>
              <w:pStyle w:val="Steuerberater"/>
              <w:ind w:right="-108"/>
              <w:rPr>
                <w:i/>
                <w:sz w:val="20"/>
                <w:szCs w:val="20"/>
              </w:rPr>
            </w:pPr>
            <w:r w:rsidRPr="005D0B51">
              <w:rPr>
                <w:i/>
                <w:sz w:val="20"/>
                <w:szCs w:val="20"/>
              </w:rPr>
              <w:t>Die tatsächliche Eröffnung des Betriebes ist nicht notwendige Voraussetzung für die Abzugs-fähigkeit der Aufwendungen (VwGH 26.11.1979, 2846/78), das gilt gleichfalls für eine angestrebte Geschäftsbeteiligung (VwGH 6.5.1980, 3371/79). Der Erwerb eines Nutzungsrechtes an landwirtschaftlichen Liegenschaften ohne einen Zusammenhang mit künftigen Einnahmen führt nicht zu abzugsfähigen Ausgaben (VwGH 12.4.1983, 82/14/0150). Die bloße Möglichkeit der späteren betrieblichen Verwendung eines Wirtschaftsgutes reicht für einen Abzug als Betriebsausgabe nicht aus (VwGH 11.10.1972, 0069/72).</w:t>
            </w:r>
          </w:p>
          <w:p w14:paraId="4D75C44A" w14:textId="77777777" w:rsidR="00772313" w:rsidRPr="005D0B51" w:rsidRDefault="00772313" w:rsidP="005D0B51">
            <w:pPr>
              <w:pStyle w:val="Steuerberater"/>
              <w:ind w:right="-108"/>
              <w:rPr>
                <w:i/>
                <w:sz w:val="20"/>
                <w:szCs w:val="20"/>
              </w:rPr>
            </w:pPr>
          </w:p>
          <w:p w14:paraId="39F82399" w14:textId="77777777" w:rsidR="00772313" w:rsidRPr="005D0B51" w:rsidRDefault="00772313" w:rsidP="005D0B51">
            <w:pPr>
              <w:pStyle w:val="Steuerberater"/>
              <w:ind w:right="-108"/>
              <w:rPr>
                <w:b/>
                <w:i/>
                <w:sz w:val="20"/>
                <w:szCs w:val="20"/>
              </w:rPr>
            </w:pPr>
            <w:r w:rsidRPr="005D0B51">
              <w:rPr>
                <w:b/>
                <w:i/>
                <w:sz w:val="20"/>
                <w:szCs w:val="20"/>
              </w:rPr>
              <w:t>5.2.3.3 Nachträgliche Betriebsausgaben</w:t>
            </w:r>
          </w:p>
          <w:p w14:paraId="7F7A80D1" w14:textId="77777777" w:rsidR="00772313" w:rsidRPr="005D0B51" w:rsidRDefault="00772313" w:rsidP="005D0B51">
            <w:pPr>
              <w:pStyle w:val="Steuerberater"/>
              <w:ind w:right="-108"/>
              <w:rPr>
                <w:i/>
                <w:sz w:val="20"/>
                <w:szCs w:val="20"/>
              </w:rPr>
            </w:pPr>
            <w:r w:rsidRPr="005D0B51">
              <w:rPr>
                <w:i/>
                <w:sz w:val="20"/>
                <w:szCs w:val="20"/>
              </w:rPr>
              <w:t>Aufwendungen, die nach Beendigung des Betriebes anfallen, sind bei Vorliegen eines</w:t>
            </w:r>
          </w:p>
          <w:p w14:paraId="19ACC2C5" w14:textId="77777777" w:rsidR="00772313" w:rsidRPr="005D0B51" w:rsidRDefault="00772313" w:rsidP="005D0B51">
            <w:pPr>
              <w:pStyle w:val="Steuerberater"/>
              <w:ind w:right="-108"/>
              <w:rPr>
                <w:i/>
                <w:sz w:val="20"/>
                <w:szCs w:val="20"/>
              </w:rPr>
            </w:pPr>
            <w:r w:rsidRPr="005D0B51">
              <w:rPr>
                <w:i/>
                <w:sz w:val="20"/>
                <w:szCs w:val="20"/>
              </w:rPr>
              <w:t>Zusammenhanges mit der ehemaligen Tätigkeit als nachträgliche Betriebsausgaben</w:t>
            </w:r>
          </w:p>
          <w:p w14:paraId="13B8C853" w14:textId="77777777" w:rsidR="00772313" w:rsidRPr="005D0B51" w:rsidRDefault="00772313" w:rsidP="005D0B51">
            <w:pPr>
              <w:pStyle w:val="Steuerberater"/>
              <w:ind w:right="-108"/>
              <w:rPr>
                <w:i/>
                <w:sz w:val="20"/>
                <w:szCs w:val="20"/>
              </w:rPr>
            </w:pPr>
            <w:r w:rsidRPr="005D0B51">
              <w:rPr>
                <w:i/>
                <w:sz w:val="20"/>
                <w:szCs w:val="20"/>
              </w:rPr>
              <w:t xml:space="preserve">abzugsfähig. Siehe dazu auch </w:t>
            </w:r>
            <w:proofErr w:type="spellStart"/>
            <w:r w:rsidRPr="005D0B51">
              <w:rPr>
                <w:i/>
                <w:sz w:val="20"/>
                <w:szCs w:val="20"/>
              </w:rPr>
              <w:t>Rz</w:t>
            </w:r>
            <w:proofErr w:type="spellEnd"/>
            <w:r w:rsidRPr="005D0B51">
              <w:rPr>
                <w:i/>
                <w:sz w:val="20"/>
                <w:szCs w:val="20"/>
              </w:rPr>
              <w:t xml:space="preserve"> 5501 ff und 6895 ff.“ </w:t>
            </w:r>
            <w:r w:rsidRPr="005D0B51">
              <w:rPr>
                <w:i/>
                <w:sz w:val="20"/>
                <w:szCs w:val="20"/>
                <w:vertAlign w:val="superscript"/>
              </w:rPr>
              <w:t>1</w:t>
            </w:r>
          </w:p>
          <w:p w14:paraId="43634C67" w14:textId="77777777" w:rsidR="001374BF" w:rsidRDefault="001374BF" w:rsidP="001374BF">
            <w:pPr>
              <w:autoSpaceDE w:val="0"/>
              <w:autoSpaceDN w:val="0"/>
              <w:adjustRightInd w:val="0"/>
            </w:pPr>
            <w:r>
              <w:t>______________________________</w:t>
            </w:r>
          </w:p>
          <w:p w14:paraId="6E2C7F26" w14:textId="77777777" w:rsidR="001374BF" w:rsidRDefault="001374BF" w:rsidP="00D8516C">
            <w:pPr>
              <w:autoSpaceDE w:val="0"/>
              <w:autoSpaceDN w:val="0"/>
              <w:adjustRightInd w:val="0"/>
              <w:rPr>
                <w:rFonts w:cs="Arial"/>
                <w:sz w:val="16"/>
              </w:rPr>
            </w:pPr>
            <w:r w:rsidRPr="00772313">
              <w:rPr>
                <w:rStyle w:val="Funotenzeichen"/>
                <w:rFonts w:cs="Arial"/>
              </w:rPr>
              <w:footnoteRef/>
            </w:r>
            <w:r w:rsidRPr="00772313">
              <w:rPr>
                <w:rFonts w:cs="Arial"/>
              </w:rPr>
              <w:t xml:space="preserve"> </w:t>
            </w:r>
            <w:r w:rsidRPr="00772313">
              <w:rPr>
                <w:rFonts w:cs="Arial"/>
                <w:sz w:val="16"/>
              </w:rPr>
              <w:t xml:space="preserve">EStR 2000 GZ 06 0104/9-IV/6/00 idF GZ BMF-010203/0501-VI/6/2007 vom 05. Dezember 2007, </w:t>
            </w:r>
            <w:proofErr w:type="spellStart"/>
            <w:r w:rsidRPr="00772313">
              <w:rPr>
                <w:rFonts w:cs="Arial"/>
                <w:sz w:val="16"/>
              </w:rPr>
              <w:t>Rz</w:t>
            </w:r>
            <w:proofErr w:type="spellEnd"/>
            <w:r w:rsidRPr="00772313">
              <w:rPr>
                <w:rFonts w:cs="Arial"/>
                <w:sz w:val="16"/>
              </w:rPr>
              <w:t xml:space="preserve"> 1095f.</w:t>
            </w:r>
          </w:p>
          <w:p w14:paraId="10C2039F" w14:textId="5AF117D7" w:rsidR="00D8516C" w:rsidRPr="005D0B51" w:rsidRDefault="00D8516C" w:rsidP="00D8516C">
            <w:pPr>
              <w:autoSpaceDE w:val="0"/>
              <w:autoSpaceDN w:val="0"/>
              <w:adjustRightInd w:val="0"/>
              <w:rPr>
                <w:i/>
                <w:sz w:val="20"/>
                <w:szCs w:val="20"/>
              </w:rPr>
            </w:pPr>
          </w:p>
        </w:tc>
      </w:tr>
    </w:tbl>
    <w:p w14:paraId="053B1879" w14:textId="77777777" w:rsidR="00264450" w:rsidRDefault="00264450" w:rsidP="00B06245">
      <w:pPr>
        <w:pStyle w:val="Steuerberater"/>
        <w:ind w:right="-108"/>
        <w:rPr>
          <w:b/>
        </w:rPr>
      </w:pPr>
    </w:p>
    <w:p w14:paraId="17888D89" w14:textId="77777777" w:rsidR="000524A0" w:rsidRDefault="000524A0" w:rsidP="007443EB">
      <w:pPr>
        <w:pStyle w:val="Steuerberater"/>
        <w:ind w:left="576" w:right="-108"/>
        <w:outlineLvl w:val="1"/>
        <w:rPr>
          <w:b/>
        </w:rPr>
      </w:pPr>
    </w:p>
    <w:p w14:paraId="381D368D" w14:textId="10C959D9" w:rsidR="007443EB" w:rsidRDefault="007443EB" w:rsidP="007443EB">
      <w:pPr>
        <w:pStyle w:val="Steuerberater"/>
        <w:ind w:left="576" w:right="-108"/>
        <w:outlineLvl w:val="1"/>
        <w:rPr>
          <w:b/>
        </w:rPr>
      </w:pPr>
      <w:bookmarkStart w:id="14" w:name="_Toc161669080"/>
      <w:r>
        <w:rPr>
          <w:b/>
        </w:rPr>
        <w:t>Exkurs: steuerliche Behandlung von Covid19 – Hilfen</w:t>
      </w:r>
      <w:r w:rsidR="009334A8">
        <w:rPr>
          <w:b/>
        </w:rPr>
        <w:t xml:space="preserve"> ab 3/2020</w:t>
      </w:r>
      <w:bookmarkEnd w:id="14"/>
    </w:p>
    <w:p w14:paraId="44F9F6B9" w14:textId="77777777" w:rsidR="00A11133" w:rsidRDefault="00A11133" w:rsidP="007443EB">
      <w:pPr>
        <w:pStyle w:val="Steuerberater"/>
        <w:ind w:left="540" w:right="-108"/>
        <w:jc w:val="both"/>
        <w:rPr>
          <w:bCs/>
        </w:rPr>
      </w:pPr>
    </w:p>
    <w:p w14:paraId="19412224" w14:textId="4AF95AF9" w:rsidR="007443EB" w:rsidRDefault="007443EB" w:rsidP="00857D87">
      <w:pPr>
        <w:pStyle w:val="Steuerberater"/>
        <w:ind w:left="540" w:right="-108"/>
        <w:jc w:val="both"/>
      </w:pPr>
      <w:r w:rsidRPr="007443EB">
        <w:t>Bei der Vielzahl an verschiedenen Förderungen zur Abmilderung der negativen wirtschaftlichen Auswirkungen der COVID19</w:t>
      </w:r>
      <w:r w:rsidR="00BB7A0D">
        <w:t xml:space="preserve"> </w:t>
      </w:r>
      <w:r w:rsidRPr="007443EB">
        <w:t>-</w:t>
      </w:r>
      <w:r w:rsidR="00BB7A0D">
        <w:t xml:space="preserve"> </w:t>
      </w:r>
      <w:r w:rsidRPr="007443EB">
        <w:t>Pandemie stellt sich die Frage, wie die einzelnen Förderungen steuerlich zu behandeln sind. Nicht jede Förderung</w:t>
      </w:r>
      <w:r>
        <w:t xml:space="preserve"> </w:t>
      </w:r>
      <w:r w:rsidRPr="007443EB">
        <w:t>ist nämlich für sich automatisch steuerfrei, selbst wenn dadurch die maximale Wirkung für von der Krise betroffene</w:t>
      </w:r>
      <w:r>
        <w:t xml:space="preserve"> </w:t>
      </w:r>
      <w:r w:rsidRPr="007443EB">
        <w:t>Unternehmen eintreten würde.</w:t>
      </w:r>
    </w:p>
    <w:p w14:paraId="52A07479" w14:textId="77777777" w:rsidR="00857D87" w:rsidRDefault="00857D87" w:rsidP="00857D87">
      <w:pPr>
        <w:pStyle w:val="Steuerberater"/>
        <w:ind w:left="540" w:right="-108"/>
        <w:jc w:val="both"/>
      </w:pPr>
    </w:p>
    <w:p w14:paraId="2DAA3263" w14:textId="5B23D181" w:rsidR="007443EB" w:rsidRPr="00857D87" w:rsidRDefault="007443EB" w:rsidP="00857D87">
      <w:pPr>
        <w:pStyle w:val="Steuerberater"/>
        <w:ind w:left="540" w:right="-108"/>
        <w:jc w:val="both"/>
      </w:pPr>
      <w:bookmarkStart w:id="15" w:name="_Hlk69113684"/>
      <w:r w:rsidRPr="00857D87">
        <w:t xml:space="preserve">Vom Gesetzgeber wurde jedoch explizit (in § 124b Z 348 EStG) klargestellt, dass </w:t>
      </w:r>
      <w:proofErr w:type="spellStart"/>
      <w:r w:rsidRPr="00857D87">
        <w:t>För-</w:t>
      </w:r>
      <w:bookmarkEnd w:id="15"/>
      <w:r w:rsidRPr="00857D87">
        <w:t>derungen</w:t>
      </w:r>
      <w:proofErr w:type="spellEnd"/>
      <w:r w:rsidRPr="00857D87">
        <w:t>, die aus dem COVID19-Krisenbewältigungsfonds, aus dem Härtefallfonds oder aus dem Corona-Krisenfonds finanziert werden – steuerfrei zu behandeln sind (unabhängig davon, wofür die Förderung verwendet wird). Folgende Maßnahmen werden aus solchen</w:t>
      </w:r>
    </w:p>
    <w:p w14:paraId="755BC558" w14:textId="28B87B4A" w:rsidR="007443EB" w:rsidRPr="00857D87" w:rsidRDefault="007443EB" w:rsidP="00857D87">
      <w:pPr>
        <w:pStyle w:val="Steuerberater"/>
        <w:ind w:left="540" w:right="-108"/>
        <w:jc w:val="both"/>
      </w:pPr>
      <w:r w:rsidRPr="00857D87">
        <w:t>„steuerfreien“ Corona-Töpfen finanziert und sind somit steuerfrei:</w:t>
      </w:r>
    </w:p>
    <w:p w14:paraId="5EEE54C4" w14:textId="77777777" w:rsidR="00D8516C" w:rsidRDefault="00D8516C" w:rsidP="00857D87">
      <w:pPr>
        <w:ind w:left="540"/>
        <w:rPr>
          <w:rFonts w:ascii="Segoe UI Emoji" w:hAnsi="Segoe UI Emoji" w:cs="Segoe UI Emoji"/>
        </w:rPr>
      </w:pPr>
    </w:p>
    <w:p w14:paraId="5CAEC8D0" w14:textId="5090D2A8" w:rsidR="007443EB" w:rsidRPr="007443EB" w:rsidRDefault="007443EB" w:rsidP="00857D87">
      <w:pPr>
        <w:ind w:left="540"/>
      </w:pPr>
      <w:r w:rsidRPr="007443EB">
        <w:rPr>
          <w:rFonts w:ascii="Segoe UI Emoji" w:hAnsi="Segoe UI Emoji" w:cs="Segoe UI Emoji"/>
        </w:rPr>
        <w:t>◾</w:t>
      </w:r>
      <w:r w:rsidRPr="007443EB">
        <w:t xml:space="preserve"> Fixkostenzuschuss I und II (800),</w:t>
      </w:r>
    </w:p>
    <w:p w14:paraId="385AB98A" w14:textId="77777777" w:rsidR="007443EB" w:rsidRPr="007443EB" w:rsidRDefault="007443EB" w:rsidP="00857D87">
      <w:pPr>
        <w:ind w:left="540"/>
      </w:pPr>
      <w:r w:rsidRPr="007443EB">
        <w:rPr>
          <w:rFonts w:ascii="Segoe UI Emoji" w:hAnsi="Segoe UI Emoji" w:cs="Segoe UI Emoji"/>
        </w:rPr>
        <w:t>◾</w:t>
      </w:r>
      <w:r w:rsidRPr="007443EB">
        <w:t xml:space="preserve"> NPO-Unterst</w:t>
      </w:r>
      <w:r w:rsidRPr="007443EB">
        <w:rPr>
          <w:rFonts w:cs="Arial"/>
        </w:rPr>
        <w:t>ü</w:t>
      </w:r>
      <w:r w:rsidRPr="007443EB">
        <w:t>tzungsfonds,</w:t>
      </w:r>
    </w:p>
    <w:p w14:paraId="0B8CC524" w14:textId="77777777" w:rsidR="007443EB" w:rsidRPr="007443EB" w:rsidRDefault="007443EB" w:rsidP="00857D87">
      <w:pPr>
        <w:ind w:left="540"/>
      </w:pPr>
      <w:r w:rsidRPr="007443EB">
        <w:rPr>
          <w:rFonts w:ascii="Segoe UI Emoji" w:hAnsi="Segoe UI Emoji" w:cs="Segoe UI Emoji"/>
        </w:rPr>
        <w:t>◾</w:t>
      </w:r>
      <w:r w:rsidRPr="007443EB">
        <w:t xml:space="preserve"> COVID-Investitionspr</w:t>
      </w:r>
      <w:r w:rsidRPr="007443EB">
        <w:rPr>
          <w:rFonts w:cs="Arial"/>
        </w:rPr>
        <w:t>ä</w:t>
      </w:r>
      <w:r w:rsidRPr="007443EB">
        <w:t>mie,</w:t>
      </w:r>
    </w:p>
    <w:p w14:paraId="3273C009" w14:textId="77777777" w:rsidR="007443EB" w:rsidRPr="007443EB" w:rsidRDefault="007443EB" w:rsidP="00857D87">
      <w:pPr>
        <w:ind w:left="540"/>
      </w:pPr>
      <w:r w:rsidRPr="007443EB">
        <w:rPr>
          <w:rFonts w:ascii="Segoe UI Emoji" w:hAnsi="Segoe UI Emoji" w:cs="Segoe UI Emoji"/>
        </w:rPr>
        <w:t>◾</w:t>
      </w:r>
      <w:r w:rsidRPr="007443EB">
        <w:t xml:space="preserve"> H</w:t>
      </w:r>
      <w:r w:rsidRPr="007443EB">
        <w:rPr>
          <w:rFonts w:cs="Arial"/>
        </w:rPr>
        <w:t>ä</w:t>
      </w:r>
      <w:r w:rsidRPr="007443EB">
        <w:t>rtefallfonds,</w:t>
      </w:r>
    </w:p>
    <w:p w14:paraId="1D9AD776" w14:textId="77777777" w:rsidR="007443EB" w:rsidRPr="007443EB" w:rsidRDefault="007443EB" w:rsidP="00857D87">
      <w:pPr>
        <w:ind w:left="540"/>
      </w:pPr>
      <w:r w:rsidRPr="007443EB">
        <w:rPr>
          <w:rFonts w:ascii="Segoe UI Emoji" w:hAnsi="Segoe UI Emoji" w:cs="Segoe UI Emoji"/>
        </w:rPr>
        <w:t>◾</w:t>
      </w:r>
      <w:r w:rsidRPr="007443EB">
        <w:t xml:space="preserve"> Verlustersatz,</w:t>
      </w:r>
    </w:p>
    <w:p w14:paraId="58489A90" w14:textId="27C3345D" w:rsidR="007443EB" w:rsidRPr="007443EB" w:rsidRDefault="007443EB" w:rsidP="00857D87">
      <w:pPr>
        <w:ind w:left="540"/>
      </w:pPr>
      <w:r w:rsidRPr="007443EB">
        <w:rPr>
          <w:rFonts w:ascii="Segoe UI Emoji" w:hAnsi="Segoe UI Emoji" w:cs="Segoe UI Emoji"/>
        </w:rPr>
        <w:t>◾</w:t>
      </w:r>
      <w:r w:rsidRPr="007443EB">
        <w:t xml:space="preserve"> Verdienstentgang nach Ep</w:t>
      </w:r>
      <w:r w:rsidR="00857D87">
        <w:t>i</w:t>
      </w:r>
      <w:r w:rsidRPr="007443EB">
        <w:t>demiegesetz,</w:t>
      </w:r>
    </w:p>
    <w:p w14:paraId="745E7833" w14:textId="77777777" w:rsidR="007443EB" w:rsidRPr="007443EB" w:rsidRDefault="007443EB" w:rsidP="00857D87">
      <w:pPr>
        <w:ind w:left="540"/>
      </w:pPr>
      <w:r w:rsidRPr="007443EB">
        <w:rPr>
          <w:rFonts w:ascii="Segoe UI Emoji" w:hAnsi="Segoe UI Emoji" w:cs="Segoe UI Emoji"/>
        </w:rPr>
        <w:t>◾</w:t>
      </w:r>
      <w:r w:rsidRPr="007443EB">
        <w:t xml:space="preserve"> Kurzarbeitsbeihilfe.</w:t>
      </w:r>
    </w:p>
    <w:p w14:paraId="234CE756" w14:textId="77777777" w:rsidR="00857D87" w:rsidRDefault="00857D87" w:rsidP="00857D87">
      <w:pPr>
        <w:ind w:firstLine="540"/>
      </w:pPr>
    </w:p>
    <w:p w14:paraId="28C9EB98" w14:textId="77777777" w:rsidR="001B6FD3" w:rsidRDefault="00336243" w:rsidP="00D8516C">
      <w:pPr>
        <w:ind w:left="540"/>
      </w:pPr>
      <w:r w:rsidRPr="00857D87">
        <w:t>Hingegen nicht steuerfrei sind dezidiert der Umsatzersatz sowie der Ausfallsbonus</w:t>
      </w:r>
      <w:r w:rsidR="00D8516C">
        <w:t xml:space="preserve"> </w:t>
      </w:r>
    </w:p>
    <w:p w14:paraId="6568278C" w14:textId="41DF2637" w:rsidR="00336243" w:rsidRPr="00D8516C" w:rsidRDefault="00336243" w:rsidP="00D8516C">
      <w:pPr>
        <w:ind w:left="540"/>
      </w:pPr>
      <w:r w:rsidRPr="001B6FD3">
        <w:rPr>
          <w:i/>
          <w:iCs/>
          <w:szCs w:val="22"/>
        </w:rPr>
        <w:t>(Quelle: Astoria Wirtschaftsberatung, Newsletter April 2021)</w:t>
      </w:r>
      <w:r w:rsidR="00D8516C">
        <w:rPr>
          <w:szCs w:val="22"/>
        </w:rPr>
        <w:t>.</w:t>
      </w:r>
    </w:p>
    <w:p w14:paraId="4E5B105F" w14:textId="77777777" w:rsidR="00857D87" w:rsidRDefault="00857D87" w:rsidP="00857D87">
      <w:pPr>
        <w:ind w:left="540"/>
      </w:pPr>
    </w:p>
    <w:p w14:paraId="5B3DB01E" w14:textId="232E3EED" w:rsidR="007443EB" w:rsidRPr="00857D87" w:rsidRDefault="007443EB" w:rsidP="00857D87">
      <w:pPr>
        <w:ind w:left="540"/>
        <w:jc w:val="both"/>
      </w:pPr>
      <w:r w:rsidRPr="00857D87">
        <w:t xml:space="preserve">Im </w:t>
      </w:r>
      <w:r w:rsidR="00336243" w:rsidRPr="00857D87">
        <w:t>Übrigen</w:t>
      </w:r>
      <w:r w:rsidRPr="00857D87">
        <w:t xml:space="preserve"> kürzt der nachträgliche Zuflu</w:t>
      </w:r>
      <w:r w:rsidR="00336243" w:rsidRPr="00857D87">
        <w:t>ss</w:t>
      </w:r>
      <w:r w:rsidRPr="00857D87">
        <w:t xml:space="preserve"> einer allfällig vor dem 28.</w:t>
      </w:r>
      <w:r w:rsidR="00CE5A39">
        <w:t xml:space="preserve"> </w:t>
      </w:r>
      <w:r w:rsidRPr="00857D87">
        <w:t xml:space="preserve">Februar 2021 (=Fristende) beantragte 7-14% </w:t>
      </w:r>
      <w:proofErr w:type="gramStart"/>
      <w:r w:rsidRPr="00857D87">
        <w:t>AWS Investitionsprämie</w:t>
      </w:r>
      <w:proofErr w:type="gramEnd"/>
      <w:r w:rsidRPr="00857D87">
        <w:t xml:space="preserve"> die steuerlich mit Afa absetzbaren Anschaffungskosten ebenso wenig wie der Gewinnfreibetrag, welche beide zwar aufs </w:t>
      </w:r>
      <w:r w:rsidRPr="00857D87">
        <w:lastRenderedPageBreak/>
        <w:t xml:space="preserve">betriebliche Bankkonto zufließen, aber steuerfrei bleiben. Steuerfreie Beträge können </w:t>
      </w:r>
      <w:proofErr w:type="spellStart"/>
      <w:r w:rsidRPr="00857D87">
        <w:t>au</w:t>
      </w:r>
      <w:r w:rsidR="00857D87">
        <w:t>ß</w:t>
      </w:r>
      <w:r w:rsidRPr="00857D87">
        <w:t>erbücherlich</w:t>
      </w:r>
      <w:proofErr w:type="spellEnd"/>
      <w:r w:rsidRPr="00857D87">
        <w:t xml:space="preserve"> mittels Mehr-Weniger-Rechnung in der E1a korrigiert werden.</w:t>
      </w:r>
    </w:p>
    <w:p w14:paraId="48A6FFFB" w14:textId="77777777" w:rsidR="00857D87" w:rsidRDefault="00857D87" w:rsidP="00857D87">
      <w:pPr>
        <w:ind w:left="540"/>
        <w:jc w:val="both"/>
      </w:pPr>
    </w:p>
    <w:p w14:paraId="1A802F7E" w14:textId="61B45A74" w:rsidR="007443EB" w:rsidRPr="00857D87" w:rsidRDefault="00336243" w:rsidP="00857D87">
      <w:pPr>
        <w:ind w:left="540"/>
        <w:jc w:val="both"/>
      </w:pPr>
      <w:r w:rsidRPr="00857D87">
        <w:t>B</w:t>
      </w:r>
      <w:r w:rsidR="007443EB" w:rsidRPr="00857D87">
        <w:t xml:space="preserve">ezüglich der richtigen steuerlichen Behandlung </w:t>
      </w:r>
      <w:r w:rsidRPr="00857D87">
        <w:t xml:space="preserve">der Covid19 – Hilfen, </w:t>
      </w:r>
      <w:r w:rsidR="00BB7A0D">
        <w:t>insbesondere</w:t>
      </w:r>
      <w:r w:rsidRPr="00857D87">
        <w:t xml:space="preserve"> beim §4/3 Einnahmen-Ausgaben-Rechner (</w:t>
      </w:r>
      <w:r w:rsidR="00BB7A0D">
        <w:t xml:space="preserve">gilt das </w:t>
      </w:r>
      <w:r w:rsidRPr="00857D87">
        <w:t>Jahr der Inanspruchnahme oder Zeitpunkt des Zuflusses</w:t>
      </w:r>
      <w:r w:rsidR="001B6FD3">
        <w:t>?</w:t>
      </w:r>
      <w:r w:rsidRPr="00857D87">
        <w:t xml:space="preserve">), </w:t>
      </w:r>
      <w:r w:rsidR="007443EB" w:rsidRPr="00857D87">
        <w:t>wenden Sie sich bitte an Ihren Steuerberater</w:t>
      </w:r>
      <w:r w:rsidR="00BB7A0D">
        <w:t xml:space="preserve"> oder </w:t>
      </w:r>
      <w:r w:rsidR="00F70AB4">
        <w:t>I</w:t>
      </w:r>
      <w:r w:rsidR="00BB7A0D">
        <w:t>hre Steuerberaterin</w:t>
      </w:r>
      <w:r w:rsidR="007443EB" w:rsidRPr="00857D87">
        <w:t>.</w:t>
      </w:r>
    </w:p>
    <w:p w14:paraId="2E2C2011" w14:textId="49B7093D" w:rsidR="001374BF" w:rsidRDefault="001374BF" w:rsidP="00B06245">
      <w:pPr>
        <w:pStyle w:val="Steuerberater"/>
        <w:ind w:right="-108"/>
        <w:rPr>
          <w:b/>
        </w:rPr>
      </w:pPr>
    </w:p>
    <w:p w14:paraId="0DEA46D3" w14:textId="77777777" w:rsidR="00857D87" w:rsidRDefault="00857D87" w:rsidP="00B06245">
      <w:pPr>
        <w:pStyle w:val="Steuerberater"/>
        <w:ind w:right="-108"/>
        <w:rPr>
          <w:b/>
        </w:rPr>
      </w:pPr>
    </w:p>
    <w:p w14:paraId="6DD6E917" w14:textId="77777777" w:rsidR="00DF295D" w:rsidRDefault="00DF295D" w:rsidP="00DF295D">
      <w:pPr>
        <w:pStyle w:val="Steuerberater"/>
        <w:numPr>
          <w:ilvl w:val="1"/>
          <w:numId w:val="3"/>
        </w:numPr>
        <w:ind w:right="-108"/>
        <w:outlineLvl w:val="1"/>
        <w:rPr>
          <w:b/>
        </w:rPr>
      </w:pPr>
      <w:bookmarkStart w:id="16" w:name="_Toc161669081"/>
      <w:r>
        <w:rPr>
          <w:b/>
        </w:rPr>
        <w:t>Spesenverteiler</w:t>
      </w:r>
      <w:bookmarkEnd w:id="16"/>
    </w:p>
    <w:p w14:paraId="70EF0169" w14:textId="77777777" w:rsidR="00132FF8" w:rsidRDefault="002614D4" w:rsidP="000B7CAE">
      <w:pPr>
        <w:pStyle w:val="Steuerberater"/>
        <w:ind w:left="576" w:right="-108"/>
        <w:jc w:val="both"/>
      </w:pPr>
      <w:r>
        <w:t>Mittels des</w:t>
      </w:r>
      <w:r w:rsidR="00DF295D">
        <w:t xml:space="preserve"> S</w:t>
      </w:r>
      <w:r w:rsidR="00DF295D" w:rsidRPr="00DF295D">
        <w:t>pesenverteilers werden die laufenden</w:t>
      </w:r>
      <w:r w:rsidR="00E262BA">
        <w:t xml:space="preserve"> Einnahmen</w:t>
      </w:r>
      <w:r w:rsidR="00DF295D">
        <w:t xml:space="preserve"> und Ausgaben</w:t>
      </w:r>
      <w:r>
        <w:t xml:space="preserve"> </w:t>
      </w:r>
      <w:r w:rsidR="00014B29">
        <w:t>erfasst</w:t>
      </w:r>
      <w:r w:rsidR="00E262BA">
        <w:t>,</w:t>
      </w:r>
      <w:r w:rsidR="00014B29">
        <w:t xml:space="preserve"> </w:t>
      </w:r>
      <w:r>
        <w:t>dokumentiert und den entsprechenden Einnahmen- und Ausgabenarten zugeordnet. Eine praktische Excelvorlage finden Sie auch auf de</w:t>
      </w:r>
      <w:r w:rsidR="00500A48">
        <w:t>m</w:t>
      </w:r>
      <w:r>
        <w:t xml:space="preserve"> </w:t>
      </w:r>
      <w:r w:rsidR="00A9274A">
        <w:rPr>
          <w:b/>
        </w:rPr>
        <w:t>EASY</w:t>
      </w:r>
      <w:r w:rsidR="00272EB3">
        <w:t>-</w:t>
      </w:r>
      <w:r w:rsidR="00500A48">
        <w:t>Datenträger</w:t>
      </w:r>
      <w:r w:rsidR="00132FF8">
        <w:t xml:space="preserve">. </w:t>
      </w:r>
    </w:p>
    <w:p w14:paraId="170AFAC1" w14:textId="77777777" w:rsidR="00132FF8" w:rsidRDefault="00132FF8" w:rsidP="000B7CAE">
      <w:pPr>
        <w:pStyle w:val="Steuerberater"/>
        <w:ind w:left="576" w:right="-108"/>
        <w:jc w:val="both"/>
      </w:pPr>
    </w:p>
    <w:p w14:paraId="68B90B0B" w14:textId="43565BDB" w:rsidR="00F92BB5" w:rsidRDefault="00132FF8" w:rsidP="000B7CAE">
      <w:pPr>
        <w:pStyle w:val="Steuerberater"/>
        <w:ind w:left="576" w:right="-108"/>
        <w:jc w:val="both"/>
      </w:pPr>
      <w:r>
        <w:t xml:space="preserve">Die Vorlage enthält MS Excel Makro-Funktionen, mit denen Sie Zusatzspalten und Zeilen einfügen können. So kann man </w:t>
      </w:r>
      <w:r w:rsidR="000013BB">
        <w:t xml:space="preserve">beispielsweise </w:t>
      </w:r>
      <w:r>
        <w:t xml:space="preserve">die tatsächlich benötigten Ausgabenarten ändern/ergänzen und diese mit dem Formular E1a (Anlage zur Einkommensteuererklärung) abstimmen. </w:t>
      </w:r>
    </w:p>
    <w:p w14:paraId="1DE99039" w14:textId="77777777" w:rsidR="00F92BB5" w:rsidRDefault="00F92BB5" w:rsidP="00F92BB5">
      <w:pPr>
        <w:pStyle w:val="Steuerberater"/>
        <w:ind w:left="576" w:right="-108"/>
      </w:pPr>
    </w:p>
    <w:p w14:paraId="244E8B6A" w14:textId="4AF5AC44" w:rsidR="00E55B5E" w:rsidRDefault="005E20C3" w:rsidP="00426DB8">
      <w:pPr>
        <w:pStyle w:val="Steuerberater"/>
        <w:ind w:left="576" w:right="-427" w:hanging="576"/>
      </w:pPr>
      <w:r>
        <w:rPr>
          <w:noProof/>
        </w:rPr>
        <w:lastRenderedPageBreak/>
        <w:drawing>
          <wp:inline distT="0" distB="0" distL="0" distR="0" wp14:anchorId="4DDE7888" wp14:editId="4E71F423">
            <wp:extent cx="6256622" cy="8848725"/>
            <wp:effectExtent l="19050" t="19050" r="11430" b="9525"/>
            <wp:docPr id="2067452127" name="Grafik 7" descr="Ein Bild, das Screenshot, Schwar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452127" name="Grafik 7" descr="Ein Bild, das Screenshot, Schwarz enthält.&#10;&#10;Automatisch generierte Beschreibung"/>
                    <pic:cNvPicPr/>
                  </pic:nvPicPr>
                  <pic:blipFill>
                    <a:blip r:embed="rId25">
                      <a:extLst>
                        <a:ext uri="{28A0092B-C50C-407E-A947-70E740481C1C}">
                          <a14:useLocalDpi xmlns:a14="http://schemas.microsoft.com/office/drawing/2010/main" val="0"/>
                        </a:ext>
                      </a:extLst>
                    </a:blip>
                    <a:stretch>
                      <a:fillRect/>
                    </a:stretch>
                  </pic:blipFill>
                  <pic:spPr>
                    <a:xfrm>
                      <a:off x="0" y="0"/>
                      <a:ext cx="6259484" cy="8852773"/>
                    </a:xfrm>
                    <a:prstGeom prst="rect">
                      <a:avLst/>
                    </a:prstGeom>
                    <a:ln>
                      <a:solidFill>
                        <a:schemeClr val="tx1"/>
                      </a:solidFill>
                    </a:ln>
                  </pic:spPr>
                </pic:pic>
              </a:graphicData>
            </a:graphic>
          </wp:inline>
        </w:drawing>
      </w:r>
    </w:p>
    <w:p w14:paraId="74471787" w14:textId="77777777" w:rsidR="00E55B5E" w:rsidRDefault="00E55B5E" w:rsidP="00F7036E">
      <w:pPr>
        <w:pStyle w:val="Steuerberater"/>
        <w:ind w:right="-56"/>
        <w:jc w:val="center"/>
        <w:sectPr w:rsidR="00E55B5E" w:rsidSect="00FF1BC0">
          <w:headerReference w:type="default" r:id="rId26"/>
          <w:pgSz w:w="11906" w:h="16838"/>
          <w:pgMar w:top="851" w:right="1134" w:bottom="851" w:left="1134" w:header="539" w:footer="709" w:gutter="0"/>
          <w:cols w:space="708"/>
          <w:docGrid w:linePitch="360"/>
        </w:sectPr>
      </w:pPr>
    </w:p>
    <w:p w14:paraId="665E94D2" w14:textId="77777777" w:rsidR="00127EBA" w:rsidRPr="00127EBA" w:rsidRDefault="00127EBA" w:rsidP="00127EBA">
      <w:pPr>
        <w:pStyle w:val="Steuerberater"/>
        <w:ind w:right="-108" w:firstLine="576"/>
        <w:jc w:val="both"/>
      </w:pPr>
      <w:bookmarkStart w:id="17" w:name="_Toc221957989"/>
    </w:p>
    <w:p w14:paraId="55802304" w14:textId="77777777" w:rsidR="00471FF3" w:rsidRDefault="00471FF3" w:rsidP="00471FF3">
      <w:pPr>
        <w:pStyle w:val="Steuerberater"/>
        <w:numPr>
          <w:ilvl w:val="1"/>
          <w:numId w:val="3"/>
        </w:numPr>
        <w:ind w:right="-108"/>
        <w:outlineLvl w:val="1"/>
        <w:rPr>
          <w:b/>
        </w:rPr>
      </w:pPr>
      <w:bookmarkStart w:id="18" w:name="_Toc161669082"/>
      <w:r>
        <w:rPr>
          <w:b/>
        </w:rPr>
        <w:t xml:space="preserve">Anforderungen bezüglich </w:t>
      </w:r>
      <w:r w:rsidR="00290F9F">
        <w:rPr>
          <w:b/>
        </w:rPr>
        <w:t>der</w:t>
      </w:r>
      <w:r>
        <w:rPr>
          <w:b/>
        </w:rPr>
        <w:t xml:space="preserve"> Aufzeichnungspflicht</w:t>
      </w:r>
      <w:bookmarkEnd w:id="18"/>
    </w:p>
    <w:p w14:paraId="2FCC2B6B" w14:textId="77777777" w:rsidR="00471FF3" w:rsidRPr="00FD19CB" w:rsidRDefault="00471FF3" w:rsidP="00471FF3">
      <w:pPr>
        <w:pStyle w:val="Steuerberater"/>
        <w:ind w:right="-108"/>
        <w:rPr>
          <w:b/>
        </w:rPr>
      </w:pPr>
    </w:p>
    <w:p w14:paraId="46AA6EFA" w14:textId="4F4791D8" w:rsidR="00471FF3" w:rsidRDefault="00471FF3" w:rsidP="00471FF3">
      <w:pPr>
        <w:pStyle w:val="Steuerberater"/>
        <w:ind w:left="540" w:right="-108"/>
        <w:jc w:val="both"/>
      </w:pPr>
      <w:r>
        <w:t>Mit welchen technischen Hilfsmitteln und wie genau die Aufzeichnungen geführt werden, bleibt letztlich jedem selbst überlassen. So kann ein Fahrtenbuch beispielsweise mit MS-</w:t>
      </w:r>
      <w:r w:rsidR="00500A48">
        <w:t xml:space="preserve">Excel (siehe Vorlage auf </w:t>
      </w:r>
      <w:r w:rsidR="001B6FD3">
        <w:t>dem</w:t>
      </w:r>
      <w:r w:rsidR="00500A48">
        <w:t xml:space="preserve"> </w:t>
      </w:r>
      <w:r w:rsidR="00A9274A">
        <w:rPr>
          <w:b/>
        </w:rPr>
        <w:t>EASY</w:t>
      </w:r>
      <w:r w:rsidR="00500A48">
        <w:t>-Datenträger</w:t>
      </w:r>
      <w:r>
        <w:t xml:space="preserve">!) </w:t>
      </w:r>
      <w:r w:rsidR="00E146EF">
        <w:t xml:space="preserve">oder auch mit </w:t>
      </w:r>
      <w:r>
        <w:t>modernen Handy-App</w:t>
      </w:r>
      <w:r w:rsidR="00E146EF">
        <w:t>s</w:t>
      </w:r>
      <w:r>
        <w:t xml:space="preserve"> geführt werden.</w:t>
      </w:r>
      <w:r w:rsidR="00E146EF">
        <w:t xml:space="preserve"> D</w:t>
      </w:r>
      <w:r>
        <w:t xml:space="preserve">em Finanzamt müssen jedenfalls </w:t>
      </w:r>
      <w:r w:rsidR="00E146EF">
        <w:t>Nachweise</w:t>
      </w:r>
      <w:r>
        <w:t xml:space="preserve"> </w:t>
      </w:r>
      <w:r w:rsidR="00E146EF">
        <w:t>erbracht bzw. Aufzeichnungen vorgelegt werden, die nachträglich nicht veränderbar sind, ohne dass erkennbar ist, was ursprünglich erfasst war („Radierverbot“).</w:t>
      </w:r>
      <w:r>
        <w:t xml:space="preserve"> </w:t>
      </w:r>
      <w:r w:rsidR="009C2A62">
        <w:t xml:space="preserve">Unter Umständen reicht sogar die Vorlage von Park- und/oder Tankrechnungen zusammen mit handschriftlichen Stehkalendern mit allen beruflichen Terminen. </w:t>
      </w:r>
      <w:r w:rsidR="00E146EF">
        <w:t>Bei Benützung von Excel-Vorlagen heißt dies</w:t>
      </w:r>
      <w:r w:rsidR="009C2A62">
        <w:t xml:space="preserve"> für die Praxis, dass diese monatlich ausgedruckt, </w:t>
      </w:r>
      <w:r w:rsidR="00E146EF">
        <w:t>chronologisch abgelegt</w:t>
      </w:r>
      <w:r w:rsidR="009C2A62">
        <w:t xml:space="preserve"> und im Spesenverteiler eingetragen („verbucht“)</w:t>
      </w:r>
      <w:r w:rsidR="00E146EF">
        <w:t xml:space="preserve"> werden sollten. </w:t>
      </w:r>
    </w:p>
    <w:p w14:paraId="13705520" w14:textId="77777777" w:rsidR="00E146EF" w:rsidRDefault="00E146EF" w:rsidP="00471FF3">
      <w:pPr>
        <w:pStyle w:val="Steuerberater"/>
        <w:ind w:left="540" w:right="-108"/>
        <w:jc w:val="both"/>
      </w:pPr>
    </w:p>
    <w:p w14:paraId="2553A177" w14:textId="77777777" w:rsidR="00B06245" w:rsidRDefault="00FD19CB" w:rsidP="006471A2">
      <w:pPr>
        <w:pStyle w:val="Steuerberater"/>
        <w:numPr>
          <w:ilvl w:val="1"/>
          <w:numId w:val="3"/>
        </w:numPr>
        <w:ind w:right="-108"/>
        <w:outlineLvl w:val="1"/>
        <w:rPr>
          <w:b/>
        </w:rPr>
      </w:pPr>
      <w:bookmarkStart w:id="19" w:name="_Toc161669083"/>
      <w:r w:rsidRPr="00FD19CB">
        <w:rPr>
          <w:b/>
        </w:rPr>
        <w:t>Belegaufbewahrung</w:t>
      </w:r>
      <w:bookmarkEnd w:id="17"/>
      <w:bookmarkEnd w:id="19"/>
    </w:p>
    <w:p w14:paraId="14661C0A" w14:textId="77777777" w:rsidR="00FD19CB" w:rsidRPr="00FD19CB" w:rsidRDefault="00FD19CB" w:rsidP="00B06245">
      <w:pPr>
        <w:pStyle w:val="Steuerberater"/>
        <w:ind w:right="-108"/>
        <w:rPr>
          <w:b/>
        </w:rPr>
      </w:pPr>
    </w:p>
    <w:p w14:paraId="2C4E5BE3" w14:textId="4912C1C2" w:rsidR="00B06245" w:rsidRDefault="00B06245" w:rsidP="00772313">
      <w:pPr>
        <w:pStyle w:val="Steuerberater"/>
        <w:ind w:left="540" w:right="-108"/>
        <w:jc w:val="both"/>
      </w:pPr>
      <w:r>
        <w:t xml:space="preserve">Die Steuererklärungen haben alle Einnahmen und Belege vollständig, geordnet und nachvollziehbar abzubilden, sodass auch später noch jederzeit eine Überprüfung durch das Finanzamt erfolgen kann. Die Belege sind zumindest 7 Jahre lang aufzubewahren. </w:t>
      </w:r>
    </w:p>
    <w:p w14:paraId="6FA01C7F" w14:textId="51ADA5E8" w:rsidR="006715AB" w:rsidRDefault="006715AB" w:rsidP="00772313">
      <w:pPr>
        <w:pStyle w:val="Steuerberater"/>
        <w:ind w:left="540" w:right="-108"/>
        <w:jc w:val="both"/>
      </w:pPr>
    </w:p>
    <w:p w14:paraId="0DC29305" w14:textId="3BE3D303" w:rsidR="006715AB" w:rsidRDefault="006715AB" w:rsidP="00772313">
      <w:pPr>
        <w:pStyle w:val="Steuerberater"/>
        <w:ind w:left="540" w:right="-108"/>
        <w:jc w:val="both"/>
      </w:pPr>
      <w:r w:rsidRPr="006715AB">
        <w:t>Gegen eine Aufbewahrung aller BH-Belege, vollständig u</w:t>
      </w:r>
      <w:r>
        <w:t xml:space="preserve">nd </w:t>
      </w:r>
      <w:r w:rsidRPr="006715AB">
        <w:t xml:space="preserve">zeitlich sortiert </w:t>
      </w:r>
      <w:r w:rsidRPr="006715AB">
        <w:rPr>
          <w:b/>
          <w:bCs/>
        </w:rPr>
        <w:t>in digitaler Form</w:t>
      </w:r>
      <w:r w:rsidRPr="006715AB">
        <w:t xml:space="preserve"> statt (nur) in Papier spricht grundsätzlich nichts, wenn und sofern gewährleistet ist, da</w:t>
      </w:r>
      <w:r>
        <w:t>ss</w:t>
      </w:r>
      <w:r w:rsidRPr="006715AB">
        <w:t xml:space="preserve"> es sich um eine nicht veränderte und auch nicht mehr veränderbare Kopie der Originale handelt, z</w:t>
      </w:r>
      <w:r>
        <w:t>.</w:t>
      </w:r>
      <w:r w:rsidRPr="006715AB">
        <w:t>B</w:t>
      </w:r>
      <w:r>
        <w:t>.</w:t>
      </w:r>
      <w:r w:rsidRPr="006715AB">
        <w:t xml:space="preserve"> als *.</w:t>
      </w:r>
      <w:proofErr w:type="spellStart"/>
      <w:r w:rsidRPr="006715AB">
        <w:t>pdf</w:t>
      </w:r>
      <w:proofErr w:type="spellEnd"/>
      <w:r w:rsidRPr="006715AB">
        <w:t xml:space="preserve"> insbesondere in einem revisionssicheren </w:t>
      </w:r>
      <w:proofErr w:type="gramStart"/>
      <w:r w:rsidRPr="006715AB">
        <w:t>DMS Archiv</w:t>
      </w:r>
      <w:proofErr w:type="gramEnd"/>
      <w:r>
        <w:t>.</w:t>
      </w:r>
    </w:p>
    <w:p w14:paraId="2E22F701" w14:textId="18FC5B78" w:rsidR="00BA04B8" w:rsidRDefault="00BA04B8" w:rsidP="00772313">
      <w:pPr>
        <w:pStyle w:val="Steuerberater"/>
        <w:ind w:left="540" w:right="-108"/>
        <w:jc w:val="both"/>
      </w:pPr>
    </w:p>
    <w:p w14:paraId="08502DB7" w14:textId="77777777" w:rsidR="002D5B96" w:rsidRDefault="002D5B96" w:rsidP="002D5B96">
      <w:pPr>
        <w:pStyle w:val="Steuerberater"/>
        <w:ind w:left="540" w:right="-108"/>
        <w:jc w:val="both"/>
      </w:pPr>
      <w:r>
        <w:t>Routinemäßige Betriebsprüfungen durch das Finanzamt umfassen in der Regel 3 veranlagte Kalenderjahre und sind jederzeit möglich.</w:t>
      </w:r>
    </w:p>
    <w:p w14:paraId="244DC26B" w14:textId="562842B5" w:rsidR="002D5B96" w:rsidRDefault="002D5B96" w:rsidP="00772313">
      <w:pPr>
        <w:pStyle w:val="Steuerberater"/>
        <w:ind w:left="540" w:right="-108"/>
        <w:jc w:val="both"/>
      </w:pPr>
    </w:p>
    <w:p w14:paraId="619410AA" w14:textId="77777777" w:rsidR="002D5B96" w:rsidRDefault="002D5B96" w:rsidP="00772313">
      <w:pPr>
        <w:pStyle w:val="Steuerberater"/>
        <w:ind w:left="540" w:right="-108"/>
        <w:jc w:val="both"/>
      </w:pPr>
    </w:p>
    <w:p w14:paraId="399A69C1" w14:textId="195A803B" w:rsidR="002E3A70" w:rsidRPr="002E3A70" w:rsidRDefault="002E3A70" w:rsidP="00772313">
      <w:pPr>
        <w:pStyle w:val="Steuerberater"/>
        <w:ind w:left="540" w:right="-108"/>
        <w:jc w:val="both"/>
        <w:rPr>
          <w:b/>
          <w:bCs/>
        </w:rPr>
      </w:pPr>
      <w:r w:rsidRPr="002E3A70">
        <w:rPr>
          <w:b/>
          <w:bCs/>
        </w:rPr>
        <w:t>FIBU/Software</w:t>
      </w:r>
    </w:p>
    <w:p w14:paraId="3A5DE6D8" w14:textId="78F12CE9" w:rsidR="002E3A70" w:rsidRDefault="002E3A70" w:rsidP="00772313">
      <w:pPr>
        <w:pStyle w:val="Steuerberater"/>
        <w:ind w:left="540" w:right="-108"/>
        <w:jc w:val="both"/>
      </w:pPr>
      <w:r>
        <w:t>Es gibt ein umfangreiches Softwareangebot am Markt, mit unterschiedlichem Funktionsumfang und teilweise auch kostengünstig, also auch ideal für Neugründer*innen (</w:t>
      </w:r>
      <w:r w:rsidR="002D5B96">
        <w:t>b</w:t>
      </w:r>
      <w:r>
        <w:t xml:space="preserve">eispielsweise und exemplarisch </w:t>
      </w:r>
      <w:proofErr w:type="spellStart"/>
      <w:r>
        <w:t>pro</w:t>
      </w:r>
      <w:r w:rsidR="002D5B96">
        <w:t>S</w:t>
      </w:r>
      <w:r>
        <w:t>aldo</w:t>
      </w:r>
      <w:proofErr w:type="spellEnd"/>
      <w:r>
        <w:t xml:space="preserve">, </w:t>
      </w:r>
      <w:proofErr w:type="spellStart"/>
      <w:r>
        <w:t>informer</w:t>
      </w:r>
      <w:proofErr w:type="spellEnd"/>
      <w:r>
        <w:t xml:space="preserve">, </w:t>
      </w:r>
      <w:proofErr w:type="spellStart"/>
      <w:r>
        <w:t>sevDesk</w:t>
      </w:r>
      <w:proofErr w:type="spellEnd"/>
      <w:r>
        <w:t xml:space="preserve">, </w:t>
      </w:r>
      <w:proofErr w:type="spellStart"/>
      <w:r>
        <w:t>Boxit</w:t>
      </w:r>
      <w:proofErr w:type="spellEnd"/>
      <w:r>
        <w:t xml:space="preserve"> u.a.).</w:t>
      </w:r>
      <w:r w:rsidR="00E171CC">
        <w:t xml:space="preserve"> Neben der papierlosen und digitalen Buchhaltung sind (oft gegen Aufpreis) die Angebotslegung, die Fakturierung, das Mahnwesen und auch Kundenstammdaten (CRM) Teil der Softwarepakete.</w:t>
      </w:r>
    </w:p>
    <w:p w14:paraId="50663BD2" w14:textId="176E8CC0" w:rsidR="002D5B96" w:rsidRDefault="00E171CC" w:rsidP="002D5B96">
      <w:pPr>
        <w:pStyle w:val="Steuerberater"/>
        <w:ind w:left="540" w:right="-108"/>
        <w:jc w:val="both"/>
      </w:pPr>
      <w:r>
        <w:t>ACHTUNG: vor allem günstigen Programme</w:t>
      </w:r>
      <w:r w:rsidR="002D5B96">
        <w:t xml:space="preserve"> sind teilweise eingeschränkt kompatibel zu vor- und nachgelagerten Systemen (z.B. e-Banking, Steuerberater, Warenwirtschaft). </w:t>
      </w:r>
      <w:r w:rsidR="002D5B96" w:rsidRPr="00BA04B8">
        <w:t>Sprechen Sie vorher mit Ihrem Steuerberater, um die Zusammenarbeit effizient zu gestalten u</w:t>
      </w:r>
      <w:r w:rsidR="002D5B96">
        <w:t>nd</w:t>
      </w:r>
      <w:r w:rsidR="002D5B96" w:rsidRPr="00BA04B8">
        <w:t xml:space="preserve"> hohe Folgekosten einer nicht vorhandenen Schnittstelle zu vermeiden</w:t>
      </w:r>
    </w:p>
    <w:p w14:paraId="14457E6E" w14:textId="77777777" w:rsidR="00BB76FB" w:rsidRDefault="00BB76FB" w:rsidP="00B06245">
      <w:pPr>
        <w:pStyle w:val="Steuerberater"/>
        <w:ind w:left="708" w:right="-108"/>
      </w:pPr>
    </w:p>
    <w:p w14:paraId="49100BC4" w14:textId="77777777" w:rsidR="00BB76FB" w:rsidRDefault="00BB76FB" w:rsidP="00B06245">
      <w:pPr>
        <w:pStyle w:val="Steuerberater"/>
        <w:ind w:left="708" w:right="-108"/>
      </w:pPr>
    </w:p>
    <w:p w14:paraId="07A034D3" w14:textId="77777777" w:rsidR="00496455" w:rsidRDefault="00496455" w:rsidP="006471A2">
      <w:pPr>
        <w:pStyle w:val="Steuerberater"/>
        <w:numPr>
          <w:ilvl w:val="1"/>
          <w:numId w:val="3"/>
        </w:numPr>
        <w:ind w:right="-108"/>
        <w:outlineLvl w:val="1"/>
        <w:rPr>
          <w:b/>
        </w:rPr>
      </w:pPr>
      <w:bookmarkStart w:id="20" w:name="_Toc221957990"/>
      <w:bookmarkStart w:id="21" w:name="_Toc161669084"/>
      <w:r w:rsidRPr="00496455">
        <w:rPr>
          <w:b/>
        </w:rPr>
        <w:t>Anlagen zu</w:t>
      </w:r>
      <w:r w:rsidR="006471A2">
        <w:rPr>
          <w:b/>
        </w:rPr>
        <w:t>r</w:t>
      </w:r>
      <w:r w:rsidRPr="00496455">
        <w:rPr>
          <w:b/>
        </w:rPr>
        <w:t xml:space="preserve"> Einkommensteuer</w:t>
      </w:r>
      <w:bookmarkEnd w:id="20"/>
      <w:bookmarkEnd w:id="21"/>
    </w:p>
    <w:p w14:paraId="2817353B" w14:textId="77777777" w:rsidR="00496455" w:rsidRDefault="00496455" w:rsidP="00B06245">
      <w:pPr>
        <w:pStyle w:val="Steuerberater"/>
        <w:ind w:left="708" w:right="-108"/>
      </w:pPr>
    </w:p>
    <w:p w14:paraId="1D61E337" w14:textId="4E141C40" w:rsidR="00496455" w:rsidRPr="002614D4" w:rsidRDefault="00496455" w:rsidP="002614D4">
      <w:pPr>
        <w:pStyle w:val="Steuerberater"/>
        <w:numPr>
          <w:ilvl w:val="0"/>
          <w:numId w:val="5"/>
        </w:numPr>
        <w:ind w:right="-108"/>
        <w:jc w:val="both"/>
      </w:pPr>
      <w:r>
        <w:t>Muster</w:t>
      </w:r>
      <w:r w:rsidR="00B06245">
        <w:t xml:space="preserve"> für die Einkommensteuererklärungen (E1) und die Beilage zur </w:t>
      </w:r>
      <w:r w:rsidR="00201FBF">
        <w:t>Einkommensteuer</w:t>
      </w:r>
      <w:r w:rsidR="00772313">
        <w:t xml:space="preserve">erklärung </w:t>
      </w:r>
      <w:r w:rsidR="00B939F9">
        <w:t>(E1a) liegen</w:t>
      </w:r>
      <w:r w:rsidR="00CF182A">
        <w:t xml:space="preserve"> </w:t>
      </w:r>
      <w:r w:rsidR="009C2115">
        <w:t>auf den folgenden Seiten bei.</w:t>
      </w:r>
    </w:p>
    <w:p w14:paraId="4F567318" w14:textId="77777777" w:rsidR="00496455" w:rsidRPr="00496455" w:rsidRDefault="00496455" w:rsidP="00772313">
      <w:pPr>
        <w:pStyle w:val="Steuerberater"/>
        <w:numPr>
          <w:ilvl w:val="0"/>
          <w:numId w:val="5"/>
        </w:numPr>
        <w:ind w:right="-108"/>
        <w:jc w:val="both"/>
        <w:rPr>
          <w:color w:val="000000"/>
        </w:rPr>
      </w:pPr>
      <w:r w:rsidRPr="00496455">
        <w:rPr>
          <w:color w:val="000000"/>
        </w:rPr>
        <w:t>Muster Fahrtenbuch</w:t>
      </w:r>
      <w:r w:rsidR="00392CF0">
        <w:rPr>
          <w:color w:val="000000"/>
        </w:rPr>
        <w:t xml:space="preserve">.xls </w:t>
      </w:r>
      <w:r w:rsidR="00392CF0">
        <w:t>(</w:t>
      </w:r>
      <w:r w:rsidR="009C2115">
        <w:t>siehe auch beiliegende</w:t>
      </w:r>
      <w:r w:rsidR="00500A48">
        <w:t>r</w:t>
      </w:r>
      <w:r w:rsidR="00392CF0">
        <w:t xml:space="preserve"> </w:t>
      </w:r>
      <w:r w:rsidR="00A9274A">
        <w:rPr>
          <w:b/>
        </w:rPr>
        <w:t>EASY</w:t>
      </w:r>
      <w:r w:rsidR="00272EB3">
        <w:t>-</w:t>
      </w:r>
      <w:r w:rsidR="00500A48">
        <w:t>Datenträger</w:t>
      </w:r>
      <w:r w:rsidR="00392CF0">
        <w:t>)</w:t>
      </w:r>
    </w:p>
    <w:p w14:paraId="428A4FD0" w14:textId="77777777" w:rsidR="00496455" w:rsidRDefault="00496455" w:rsidP="00E426B2">
      <w:pPr>
        <w:pStyle w:val="Steuerberater"/>
        <w:ind w:right="-108"/>
      </w:pPr>
    </w:p>
    <w:p w14:paraId="2074C516" w14:textId="77777777" w:rsidR="00BB76FB" w:rsidRDefault="00BB76FB" w:rsidP="0061120B">
      <w:pPr>
        <w:pStyle w:val="Steuerberater"/>
        <w:ind w:left="708" w:right="-108" w:hanging="708"/>
      </w:pPr>
    </w:p>
    <w:p w14:paraId="3AB9A54C" w14:textId="77777777" w:rsidR="00871851" w:rsidRDefault="00871851" w:rsidP="003A779F">
      <w:pPr>
        <w:pStyle w:val="Steuerberater"/>
        <w:ind w:right="-108"/>
        <w:jc w:val="center"/>
      </w:pPr>
    </w:p>
    <w:p w14:paraId="7F07394F" w14:textId="77777777" w:rsidR="00871851" w:rsidRDefault="00871851" w:rsidP="00F7036E">
      <w:pPr>
        <w:pStyle w:val="Steuerberater"/>
        <w:ind w:right="-108"/>
        <w:jc w:val="center"/>
      </w:pPr>
    </w:p>
    <w:p w14:paraId="532E90B2" w14:textId="77777777" w:rsidR="00871851" w:rsidRDefault="00871851" w:rsidP="004F5725">
      <w:pPr>
        <w:pStyle w:val="Steuerberater"/>
        <w:ind w:right="-108"/>
        <w:jc w:val="center"/>
      </w:pPr>
    </w:p>
    <w:p w14:paraId="3C71E663" w14:textId="77777777" w:rsidR="00871851" w:rsidRDefault="00871851" w:rsidP="00F7036E">
      <w:pPr>
        <w:pStyle w:val="Steuerberater"/>
        <w:ind w:right="-108"/>
        <w:jc w:val="center"/>
      </w:pPr>
    </w:p>
    <w:p w14:paraId="78A0491D" w14:textId="77777777" w:rsidR="00871851" w:rsidRDefault="00871851" w:rsidP="007B099D">
      <w:pPr>
        <w:pStyle w:val="Steuerberater"/>
        <w:ind w:right="-108"/>
        <w:jc w:val="center"/>
      </w:pPr>
    </w:p>
    <w:p w14:paraId="3821E5FB" w14:textId="77777777" w:rsidR="00871851" w:rsidRDefault="00871851" w:rsidP="007B099D">
      <w:pPr>
        <w:pStyle w:val="Steuerberater"/>
        <w:ind w:right="-108"/>
        <w:jc w:val="center"/>
      </w:pPr>
    </w:p>
    <w:p w14:paraId="07809F2F" w14:textId="77777777" w:rsidR="00871851" w:rsidRDefault="00871851" w:rsidP="007B099D">
      <w:pPr>
        <w:pStyle w:val="Steuerberater"/>
        <w:ind w:right="-108"/>
        <w:jc w:val="center"/>
      </w:pPr>
    </w:p>
    <w:p w14:paraId="6C678F1C" w14:textId="77777777" w:rsidR="002464C9" w:rsidRDefault="002464C9" w:rsidP="00152EE6">
      <w:pPr>
        <w:pStyle w:val="Steuerberater"/>
        <w:ind w:right="-108"/>
        <w:jc w:val="center"/>
      </w:pPr>
    </w:p>
    <w:p w14:paraId="5BEA187C" w14:textId="77777777" w:rsidR="002464C9" w:rsidRDefault="002464C9" w:rsidP="007B099D">
      <w:pPr>
        <w:pStyle w:val="Steuerberater"/>
        <w:ind w:right="-108"/>
        <w:jc w:val="center"/>
        <w:rPr>
          <w:noProof/>
          <w:lang w:val="de-AT" w:eastAsia="de-AT"/>
        </w:rPr>
      </w:pPr>
    </w:p>
    <w:p w14:paraId="22E04C57" w14:textId="116DC26A" w:rsidR="00CF182A" w:rsidRDefault="00022BBB" w:rsidP="007B099D">
      <w:pPr>
        <w:pStyle w:val="Steuerberater"/>
        <w:ind w:right="-108"/>
        <w:jc w:val="center"/>
      </w:pPr>
      <w:r>
        <w:rPr>
          <w:noProof/>
        </w:rPr>
        <w:lastRenderedPageBreak/>
        <w:drawing>
          <wp:inline distT="0" distB="0" distL="0" distR="0" wp14:anchorId="5721EBBA" wp14:editId="45314B13">
            <wp:extent cx="6120130" cy="8655685"/>
            <wp:effectExtent l="19050" t="19050" r="13970" b="12065"/>
            <wp:docPr id="545693704" name="Grafik 8"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93704" name="Grafik 8" descr="Ein Bild, das Text, Screenshot enthält.&#10;&#10;Automatisch generierte Beschreibung"/>
                    <pic:cNvPicPr/>
                  </pic:nvPicPr>
                  <pic:blipFill>
                    <a:blip r:embed="rId27">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p>
    <w:p w14:paraId="59516155" w14:textId="40EC3DEC" w:rsidR="00CF182A" w:rsidRDefault="00CF182A" w:rsidP="007B099D">
      <w:pPr>
        <w:pStyle w:val="Steuerberater"/>
        <w:ind w:right="-108"/>
        <w:jc w:val="center"/>
      </w:pPr>
    </w:p>
    <w:p w14:paraId="1D304F94" w14:textId="4CE6CF39" w:rsidR="009C1AC8" w:rsidRDefault="00022BBB" w:rsidP="000013BB">
      <w:pPr>
        <w:pStyle w:val="Steuerberater"/>
        <w:ind w:right="-108"/>
      </w:pPr>
      <w:r>
        <w:rPr>
          <w:noProof/>
        </w:rPr>
        <w:lastRenderedPageBreak/>
        <w:drawing>
          <wp:inline distT="0" distB="0" distL="0" distR="0" wp14:anchorId="5223D2B4" wp14:editId="6FCC49AB">
            <wp:extent cx="6120130" cy="8655685"/>
            <wp:effectExtent l="19050" t="19050" r="13970" b="12065"/>
            <wp:docPr id="2013314547" name="Grafik 9" descr="Ein Bild, das Screenshot, Tex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314547" name="Grafik 9" descr="Ein Bild, das Screenshot, Text, Design enthält.&#10;&#10;Automatisch generierte Beschreibung"/>
                    <pic:cNvPicPr/>
                  </pic:nvPicPr>
                  <pic:blipFill>
                    <a:blip r:embed="rId28">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2F390A92" wp14:editId="43B5D847">
            <wp:extent cx="6120130" cy="8655685"/>
            <wp:effectExtent l="19050" t="19050" r="13970" b="12065"/>
            <wp:docPr id="1417797261" name="Grafik 10"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97261" name="Grafik 10" descr="Ein Bild, das Text, Screenshot enthält.&#10;&#10;Automatisch generierte Beschreibung"/>
                    <pic:cNvPicPr/>
                  </pic:nvPicPr>
                  <pic:blipFill>
                    <a:blip r:embed="rId29">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0C4E9440" wp14:editId="0012C9B2">
            <wp:extent cx="6120130" cy="8655685"/>
            <wp:effectExtent l="19050" t="19050" r="13970" b="12065"/>
            <wp:docPr id="1951210441" name="Grafik 1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210441" name="Grafik 11" descr="Ein Bild, das Text, Screenshot enthält.&#10;&#10;Automatisch generierte Beschreibung"/>
                    <pic:cNvPicPr/>
                  </pic:nvPicPr>
                  <pic:blipFill>
                    <a:blip r:embed="rId30">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79A9D675" wp14:editId="31696E6C">
            <wp:extent cx="6120130" cy="8655685"/>
            <wp:effectExtent l="19050" t="19050" r="13970" b="12065"/>
            <wp:docPr id="1812568831" name="Grafik 12"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568831" name="Grafik 12" descr="Ein Bild, das Text, Screenshot enthält.&#10;&#10;Automatisch generierte Beschreibung"/>
                    <pic:cNvPicPr/>
                  </pic:nvPicPr>
                  <pic:blipFill>
                    <a:blip r:embed="rId31">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73CC7A8C" wp14:editId="74DBB102">
            <wp:extent cx="6120130" cy="8655685"/>
            <wp:effectExtent l="19050" t="19050" r="13970" b="12065"/>
            <wp:docPr id="1566795543" name="Grafik 13" descr="Ein Bild, das Screenshot, Tex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795543" name="Grafik 13" descr="Ein Bild, das Screenshot, Text, Design enthält.&#10;&#10;Automatisch generierte Beschreibung"/>
                    <pic:cNvPicPr/>
                  </pic:nvPicPr>
                  <pic:blipFill>
                    <a:blip r:embed="rId32">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7111A4B6" wp14:editId="6625377C">
            <wp:extent cx="6120130" cy="8655685"/>
            <wp:effectExtent l="19050" t="19050" r="13970" b="12065"/>
            <wp:docPr id="965479371" name="Grafik 14"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479371" name="Grafik 14" descr="Ein Bild, das Text, Screenshot enthält.&#10;&#10;Automatisch generierte Beschreibung"/>
                    <pic:cNvPicPr/>
                  </pic:nvPicPr>
                  <pic:blipFill>
                    <a:blip r:embed="rId33">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4703041D" wp14:editId="5B4FDB1E">
            <wp:extent cx="6120130" cy="8655685"/>
            <wp:effectExtent l="19050" t="19050" r="13970" b="12065"/>
            <wp:docPr id="1373552338" name="Grafik 15" descr="Ein Bild, das Screensho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52338" name="Grafik 15" descr="Ein Bild, das Screenshot, Text enthält.&#10;&#10;Automatisch generierte Beschreibung"/>
                    <pic:cNvPicPr/>
                  </pic:nvPicPr>
                  <pic:blipFill>
                    <a:blip r:embed="rId34">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4DCB803A" wp14:editId="1396B968">
            <wp:extent cx="6120130" cy="8655685"/>
            <wp:effectExtent l="19050" t="19050" r="13970" b="12065"/>
            <wp:docPr id="875457373" name="Grafik 16"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457373" name="Grafik 16" descr="Ein Bild, das Text, Screenshot enthält.&#10;&#10;Automatisch generierte Beschreibung"/>
                    <pic:cNvPicPr/>
                  </pic:nvPicPr>
                  <pic:blipFill>
                    <a:blip r:embed="rId35">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1E7FC6EF" wp14:editId="573C0ED8">
            <wp:extent cx="6120130" cy="8655685"/>
            <wp:effectExtent l="19050" t="19050" r="13970" b="12065"/>
            <wp:docPr id="1144204582" name="Grafik 17"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204582" name="Grafik 17" descr="Ein Bild, das Text, Screenshot, Schrift, Design enthält.&#10;&#10;Automatisch generierte Beschreibung"/>
                    <pic:cNvPicPr/>
                  </pic:nvPicPr>
                  <pic:blipFill>
                    <a:blip r:embed="rId36">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42435402" wp14:editId="795B46F6">
            <wp:extent cx="6120130" cy="8655685"/>
            <wp:effectExtent l="19050" t="19050" r="13970" b="12065"/>
            <wp:docPr id="1016491084" name="Grafik 18" descr="Ein Bild, das Screensho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491084" name="Grafik 18" descr="Ein Bild, das Screenshot, Text enthält.&#10;&#10;Automatisch generierte Beschreibung"/>
                    <pic:cNvPicPr/>
                  </pic:nvPicPr>
                  <pic:blipFill>
                    <a:blip r:embed="rId37">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59738F08" wp14:editId="45C82FFE">
            <wp:extent cx="6120130" cy="8655685"/>
            <wp:effectExtent l="19050" t="19050" r="13970" b="12065"/>
            <wp:docPr id="2144758511" name="Grafik 19"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758511" name="Grafik 19" descr="Ein Bild, das Text, Screenshot enthält.&#10;&#10;Automatisch generierte Beschreibung"/>
                    <pic:cNvPicPr/>
                  </pic:nvPicPr>
                  <pic:blipFill>
                    <a:blip r:embed="rId38">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0471365F" wp14:editId="335C99FD">
            <wp:extent cx="6120130" cy="8655685"/>
            <wp:effectExtent l="19050" t="19050" r="13970" b="12065"/>
            <wp:docPr id="74545061" name="Grafik 20" descr="Ein Bild, das Text, Screenshot, Dokument, Schwar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45061" name="Grafik 20" descr="Ein Bild, das Text, Screenshot, Dokument, Schwarz enthält.&#10;&#10;Automatisch generierte Beschreibung"/>
                    <pic:cNvPicPr/>
                  </pic:nvPicPr>
                  <pic:blipFill>
                    <a:blip r:embed="rId39">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noProof/>
        </w:rPr>
        <w:lastRenderedPageBreak/>
        <w:drawing>
          <wp:inline distT="0" distB="0" distL="0" distR="0" wp14:anchorId="4DA89C0B" wp14:editId="5D71ECB4">
            <wp:extent cx="6120130" cy="8655685"/>
            <wp:effectExtent l="19050" t="19050" r="13970" b="12065"/>
            <wp:docPr id="1439338518" name="Grafik 2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38518" name="Grafik 21" descr="Ein Bild, das Text, Screenshot enthält.&#10;&#10;Automatisch generierte Beschreibung"/>
                    <pic:cNvPicPr/>
                  </pic:nvPicPr>
                  <pic:blipFill>
                    <a:blip r:embed="rId40">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p>
    <w:p w14:paraId="11BEF258" w14:textId="77777777" w:rsidR="0010300F" w:rsidRDefault="0010300F" w:rsidP="007B099D">
      <w:pPr>
        <w:pStyle w:val="Steuerberater"/>
        <w:ind w:right="-108"/>
        <w:jc w:val="center"/>
        <w:rPr>
          <w:noProof/>
          <w:lang w:val="de-AT" w:eastAsia="de-AT"/>
        </w:rPr>
      </w:pPr>
    </w:p>
    <w:p w14:paraId="6563D6F5" w14:textId="77777777" w:rsidR="00C23BE0" w:rsidRDefault="00C23BE0" w:rsidP="007B099D">
      <w:pPr>
        <w:pStyle w:val="Steuerberater"/>
        <w:ind w:right="-108"/>
        <w:jc w:val="center"/>
        <w:sectPr w:rsidR="00C23BE0" w:rsidSect="00ED5EA2">
          <w:pgSz w:w="11906" w:h="16838"/>
          <w:pgMar w:top="851" w:right="1134" w:bottom="851" w:left="1134" w:header="510" w:footer="510" w:gutter="0"/>
          <w:cols w:space="708"/>
          <w:docGrid w:linePitch="360"/>
        </w:sectPr>
      </w:pPr>
    </w:p>
    <w:p w14:paraId="423A6FA9" w14:textId="13709CB0" w:rsidR="00F97273" w:rsidRDefault="003F4D43" w:rsidP="000C4B44">
      <w:pPr>
        <w:pStyle w:val="Steuerberater"/>
        <w:keepNext/>
        <w:ind w:right="-108"/>
        <w:sectPr w:rsidR="00F97273" w:rsidSect="00ED5EA2">
          <w:pgSz w:w="11906" w:h="16838"/>
          <w:pgMar w:top="851" w:right="851" w:bottom="851" w:left="851" w:header="539" w:footer="709" w:gutter="0"/>
          <w:cols w:space="708"/>
          <w:docGrid w:linePitch="360"/>
        </w:sectPr>
      </w:pPr>
      <w:r>
        <w:rPr>
          <w:noProof/>
        </w:rPr>
        <w:lastRenderedPageBreak/>
        <w:drawing>
          <wp:inline distT="0" distB="0" distL="0" distR="0" wp14:anchorId="6237D12B" wp14:editId="0DF6925D">
            <wp:extent cx="9163050" cy="6496031"/>
            <wp:effectExtent l="19367" t="18733" r="19368" b="19367"/>
            <wp:docPr id="83" name="Grafik 83"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Grafik 83" descr="Ein Bild, das Tisch enthält.&#10;&#10;Automatisch generierte Beschreibung"/>
                    <pic:cNvPicPr/>
                  </pic:nvPicPr>
                  <pic:blipFill>
                    <a:blip r:embed="rId41">
                      <a:extLst>
                        <a:ext uri="{28A0092B-C50C-407E-A947-70E740481C1C}">
                          <a14:useLocalDpi xmlns:a14="http://schemas.microsoft.com/office/drawing/2010/main" val="0"/>
                        </a:ext>
                      </a:extLst>
                    </a:blip>
                    <a:stretch>
                      <a:fillRect/>
                    </a:stretch>
                  </pic:blipFill>
                  <pic:spPr>
                    <a:xfrm rot="16200000">
                      <a:off x="0" y="0"/>
                      <a:ext cx="9185259" cy="6511775"/>
                    </a:xfrm>
                    <a:prstGeom prst="rect">
                      <a:avLst/>
                    </a:prstGeom>
                    <a:ln>
                      <a:solidFill>
                        <a:schemeClr val="tx1"/>
                      </a:solidFill>
                    </a:ln>
                  </pic:spPr>
                </pic:pic>
              </a:graphicData>
            </a:graphic>
          </wp:inline>
        </w:drawing>
      </w:r>
    </w:p>
    <w:p w14:paraId="56DA8D7F" w14:textId="77777777" w:rsidR="00E245E5" w:rsidRDefault="00E245E5" w:rsidP="00B06245">
      <w:pPr>
        <w:pStyle w:val="Steuerberater"/>
        <w:ind w:left="708" w:right="-108"/>
      </w:pPr>
    </w:p>
    <w:p w14:paraId="19731895" w14:textId="77777777" w:rsidR="00E245E5" w:rsidRDefault="00E245E5" w:rsidP="00B06245">
      <w:pPr>
        <w:pStyle w:val="Steuerberater"/>
        <w:ind w:left="708" w:right="-108"/>
      </w:pPr>
    </w:p>
    <w:p w14:paraId="6F82BEA1" w14:textId="77777777" w:rsidR="00E245E5" w:rsidRPr="002867C5" w:rsidRDefault="002867C5" w:rsidP="00432CFC">
      <w:pPr>
        <w:pStyle w:val="Steuerberater"/>
        <w:numPr>
          <w:ilvl w:val="0"/>
          <w:numId w:val="3"/>
        </w:numPr>
        <w:ind w:right="-108"/>
        <w:outlineLvl w:val="0"/>
        <w:rPr>
          <w:b/>
          <w:sz w:val="28"/>
          <w:szCs w:val="28"/>
        </w:rPr>
      </w:pPr>
      <w:r>
        <w:rPr>
          <w:b/>
        </w:rPr>
        <w:t xml:space="preserve"> </w:t>
      </w:r>
      <w:bookmarkStart w:id="22" w:name="_Toc221957991"/>
      <w:bookmarkStart w:id="23" w:name="_Toc161669085"/>
      <w:r w:rsidR="00E245E5" w:rsidRPr="002867C5">
        <w:rPr>
          <w:b/>
          <w:sz w:val="28"/>
          <w:szCs w:val="28"/>
        </w:rPr>
        <w:t>R</w:t>
      </w:r>
      <w:r>
        <w:rPr>
          <w:b/>
          <w:sz w:val="28"/>
          <w:szCs w:val="28"/>
        </w:rPr>
        <w:t xml:space="preserve"> </w:t>
      </w:r>
      <w:r w:rsidR="00E245E5" w:rsidRPr="002867C5">
        <w:rPr>
          <w:b/>
          <w:sz w:val="28"/>
          <w:szCs w:val="28"/>
        </w:rPr>
        <w:t>E</w:t>
      </w:r>
      <w:r>
        <w:rPr>
          <w:b/>
          <w:sz w:val="28"/>
          <w:szCs w:val="28"/>
        </w:rPr>
        <w:t xml:space="preserve"> </w:t>
      </w:r>
      <w:r w:rsidR="00E245E5" w:rsidRPr="002867C5">
        <w:rPr>
          <w:b/>
          <w:sz w:val="28"/>
          <w:szCs w:val="28"/>
        </w:rPr>
        <w:t>C</w:t>
      </w:r>
      <w:r>
        <w:rPr>
          <w:b/>
          <w:sz w:val="28"/>
          <w:szCs w:val="28"/>
        </w:rPr>
        <w:t xml:space="preserve"> </w:t>
      </w:r>
      <w:r w:rsidR="00E245E5" w:rsidRPr="002867C5">
        <w:rPr>
          <w:b/>
          <w:sz w:val="28"/>
          <w:szCs w:val="28"/>
        </w:rPr>
        <w:t>H</w:t>
      </w:r>
      <w:r>
        <w:rPr>
          <w:b/>
          <w:sz w:val="28"/>
          <w:szCs w:val="28"/>
        </w:rPr>
        <w:t xml:space="preserve"> </w:t>
      </w:r>
      <w:r w:rsidR="00E245E5" w:rsidRPr="002867C5">
        <w:rPr>
          <w:b/>
          <w:sz w:val="28"/>
          <w:szCs w:val="28"/>
        </w:rPr>
        <w:t>N</w:t>
      </w:r>
      <w:r>
        <w:rPr>
          <w:b/>
          <w:sz w:val="28"/>
          <w:szCs w:val="28"/>
        </w:rPr>
        <w:t xml:space="preserve"> </w:t>
      </w:r>
      <w:r w:rsidR="00E245E5" w:rsidRPr="002867C5">
        <w:rPr>
          <w:b/>
          <w:sz w:val="28"/>
          <w:szCs w:val="28"/>
        </w:rPr>
        <w:t>U</w:t>
      </w:r>
      <w:r>
        <w:rPr>
          <w:b/>
          <w:sz w:val="28"/>
          <w:szCs w:val="28"/>
        </w:rPr>
        <w:t xml:space="preserve"> </w:t>
      </w:r>
      <w:r w:rsidR="00E245E5" w:rsidRPr="002867C5">
        <w:rPr>
          <w:b/>
          <w:sz w:val="28"/>
          <w:szCs w:val="28"/>
        </w:rPr>
        <w:t>N</w:t>
      </w:r>
      <w:r>
        <w:rPr>
          <w:b/>
          <w:sz w:val="28"/>
          <w:szCs w:val="28"/>
        </w:rPr>
        <w:t xml:space="preserve"> </w:t>
      </w:r>
      <w:proofErr w:type="gramStart"/>
      <w:r w:rsidR="00E245E5" w:rsidRPr="002867C5">
        <w:rPr>
          <w:b/>
          <w:sz w:val="28"/>
          <w:szCs w:val="28"/>
        </w:rPr>
        <w:t>G</w:t>
      </w:r>
      <w:r>
        <w:rPr>
          <w:b/>
          <w:sz w:val="28"/>
          <w:szCs w:val="28"/>
        </w:rPr>
        <w:t xml:space="preserve"> </w:t>
      </w:r>
      <w:r w:rsidR="00E245E5" w:rsidRPr="002867C5">
        <w:rPr>
          <w:b/>
          <w:sz w:val="28"/>
          <w:szCs w:val="28"/>
        </w:rPr>
        <w:t xml:space="preserve"> U</w:t>
      </w:r>
      <w:proofErr w:type="gramEnd"/>
      <w:r>
        <w:rPr>
          <w:b/>
          <w:sz w:val="28"/>
          <w:szCs w:val="28"/>
        </w:rPr>
        <w:t xml:space="preserve"> </w:t>
      </w:r>
      <w:r w:rsidR="00E245E5" w:rsidRPr="002867C5">
        <w:rPr>
          <w:b/>
          <w:sz w:val="28"/>
          <w:szCs w:val="28"/>
        </w:rPr>
        <w:t>N</w:t>
      </w:r>
      <w:r>
        <w:rPr>
          <w:b/>
          <w:sz w:val="28"/>
          <w:szCs w:val="28"/>
        </w:rPr>
        <w:t xml:space="preserve"> </w:t>
      </w:r>
      <w:r w:rsidR="00E245E5" w:rsidRPr="002867C5">
        <w:rPr>
          <w:b/>
          <w:sz w:val="28"/>
          <w:szCs w:val="28"/>
        </w:rPr>
        <w:t>D</w:t>
      </w:r>
      <w:r>
        <w:rPr>
          <w:b/>
          <w:sz w:val="28"/>
          <w:szCs w:val="28"/>
        </w:rPr>
        <w:t xml:space="preserve"> </w:t>
      </w:r>
      <w:r w:rsidR="00E245E5" w:rsidRPr="002867C5">
        <w:rPr>
          <w:b/>
          <w:sz w:val="28"/>
          <w:szCs w:val="28"/>
        </w:rPr>
        <w:t xml:space="preserve"> U</w:t>
      </w:r>
      <w:r>
        <w:rPr>
          <w:b/>
          <w:sz w:val="28"/>
          <w:szCs w:val="28"/>
        </w:rPr>
        <w:t xml:space="preserve"> </w:t>
      </w:r>
      <w:r w:rsidR="00E245E5" w:rsidRPr="002867C5">
        <w:rPr>
          <w:b/>
          <w:sz w:val="28"/>
          <w:szCs w:val="28"/>
        </w:rPr>
        <w:t>M</w:t>
      </w:r>
      <w:r>
        <w:rPr>
          <w:b/>
          <w:sz w:val="28"/>
          <w:szCs w:val="28"/>
        </w:rPr>
        <w:t xml:space="preserve"> </w:t>
      </w:r>
      <w:r w:rsidR="00E245E5" w:rsidRPr="002867C5">
        <w:rPr>
          <w:b/>
          <w:sz w:val="28"/>
          <w:szCs w:val="28"/>
        </w:rPr>
        <w:t>S</w:t>
      </w:r>
      <w:r>
        <w:rPr>
          <w:b/>
          <w:sz w:val="28"/>
          <w:szCs w:val="28"/>
        </w:rPr>
        <w:t xml:space="preserve"> </w:t>
      </w:r>
      <w:r w:rsidR="00E245E5" w:rsidRPr="002867C5">
        <w:rPr>
          <w:b/>
          <w:sz w:val="28"/>
          <w:szCs w:val="28"/>
        </w:rPr>
        <w:t>A</w:t>
      </w:r>
      <w:r>
        <w:rPr>
          <w:b/>
          <w:sz w:val="28"/>
          <w:szCs w:val="28"/>
        </w:rPr>
        <w:t xml:space="preserve"> </w:t>
      </w:r>
      <w:r w:rsidR="00E245E5" w:rsidRPr="002867C5">
        <w:rPr>
          <w:b/>
          <w:sz w:val="28"/>
          <w:szCs w:val="28"/>
        </w:rPr>
        <w:t>T</w:t>
      </w:r>
      <w:r>
        <w:rPr>
          <w:b/>
          <w:sz w:val="28"/>
          <w:szCs w:val="28"/>
        </w:rPr>
        <w:t xml:space="preserve"> </w:t>
      </w:r>
      <w:r w:rsidR="00E245E5" w:rsidRPr="002867C5">
        <w:rPr>
          <w:b/>
          <w:sz w:val="28"/>
          <w:szCs w:val="28"/>
        </w:rPr>
        <w:t>Z</w:t>
      </w:r>
      <w:r>
        <w:rPr>
          <w:b/>
          <w:sz w:val="28"/>
          <w:szCs w:val="28"/>
        </w:rPr>
        <w:t xml:space="preserve"> </w:t>
      </w:r>
      <w:r w:rsidR="00E245E5" w:rsidRPr="002867C5">
        <w:rPr>
          <w:b/>
          <w:sz w:val="28"/>
          <w:szCs w:val="28"/>
        </w:rPr>
        <w:t>S</w:t>
      </w:r>
      <w:r>
        <w:rPr>
          <w:b/>
          <w:sz w:val="28"/>
          <w:szCs w:val="28"/>
        </w:rPr>
        <w:t xml:space="preserve"> </w:t>
      </w:r>
      <w:r w:rsidR="00E245E5" w:rsidRPr="002867C5">
        <w:rPr>
          <w:b/>
          <w:sz w:val="28"/>
          <w:szCs w:val="28"/>
        </w:rPr>
        <w:t>T</w:t>
      </w:r>
      <w:r>
        <w:rPr>
          <w:b/>
          <w:sz w:val="28"/>
          <w:szCs w:val="28"/>
        </w:rPr>
        <w:t xml:space="preserve"> </w:t>
      </w:r>
      <w:r w:rsidR="00E245E5" w:rsidRPr="002867C5">
        <w:rPr>
          <w:b/>
          <w:sz w:val="28"/>
          <w:szCs w:val="28"/>
        </w:rPr>
        <w:t>E</w:t>
      </w:r>
      <w:r>
        <w:rPr>
          <w:b/>
          <w:sz w:val="28"/>
          <w:szCs w:val="28"/>
        </w:rPr>
        <w:t xml:space="preserve"> </w:t>
      </w:r>
      <w:r w:rsidR="00E245E5" w:rsidRPr="002867C5">
        <w:rPr>
          <w:b/>
          <w:sz w:val="28"/>
          <w:szCs w:val="28"/>
        </w:rPr>
        <w:t>U</w:t>
      </w:r>
      <w:r>
        <w:rPr>
          <w:b/>
          <w:sz w:val="28"/>
          <w:szCs w:val="28"/>
        </w:rPr>
        <w:t xml:space="preserve"> </w:t>
      </w:r>
      <w:r w:rsidR="00E245E5" w:rsidRPr="002867C5">
        <w:rPr>
          <w:b/>
          <w:sz w:val="28"/>
          <w:szCs w:val="28"/>
        </w:rPr>
        <w:t>E</w:t>
      </w:r>
      <w:r>
        <w:rPr>
          <w:b/>
          <w:sz w:val="28"/>
          <w:szCs w:val="28"/>
        </w:rPr>
        <w:t xml:space="preserve"> </w:t>
      </w:r>
      <w:r w:rsidR="00E245E5" w:rsidRPr="002867C5">
        <w:rPr>
          <w:b/>
          <w:sz w:val="28"/>
          <w:szCs w:val="28"/>
        </w:rPr>
        <w:t>R</w:t>
      </w:r>
      <w:bookmarkEnd w:id="22"/>
      <w:bookmarkEnd w:id="23"/>
    </w:p>
    <w:p w14:paraId="05D810AA" w14:textId="77777777" w:rsidR="00E245E5" w:rsidRDefault="00E245E5" w:rsidP="00E245E5">
      <w:pPr>
        <w:pStyle w:val="Steuerberater"/>
        <w:ind w:left="360" w:right="-108"/>
        <w:rPr>
          <w:b/>
        </w:rPr>
      </w:pPr>
    </w:p>
    <w:p w14:paraId="4D040C12" w14:textId="77777777" w:rsidR="002867C5" w:rsidRDefault="002867C5" w:rsidP="00E245E5">
      <w:pPr>
        <w:pStyle w:val="Steuerberater"/>
        <w:ind w:left="360" w:right="-108"/>
        <w:rPr>
          <w:b/>
        </w:rPr>
      </w:pPr>
    </w:p>
    <w:p w14:paraId="2F4FDEDD" w14:textId="77777777" w:rsidR="00E245E5" w:rsidRPr="0061120B" w:rsidRDefault="0061120B" w:rsidP="006471A2">
      <w:pPr>
        <w:pStyle w:val="Steuerberater"/>
        <w:numPr>
          <w:ilvl w:val="1"/>
          <w:numId w:val="3"/>
        </w:numPr>
        <w:ind w:right="-108"/>
        <w:outlineLvl w:val="1"/>
        <w:rPr>
          <w:b/>
        </w:rPr>
      </w:pPr>
      <w:bookmarkStart w:id="24" w:name="_Toc221957992"/>
      <w:bookmarkStart w:id="25" w:name="_Toc161669086"/>
      <w:r w:rsidRPr="0061120B">
        <w:rPr>
          <w:b/>
        </w:rPr>
        <w:t>Allgemeines</w:t>
      </w:r>
      <w:bookmarkEnd w:id="24"/>
      <w:bookmarkEnd w:id="25"/>
    </w:p>
    <w:p w14:paraId="26259356" w14:textId="77777777" w:rsidR="0061120B" w:rsidRDefault="0061120B" w:rsidP="00E245E5">
      <w:pPr>
        <w:pStyle w:val="Steuerberater"/>
        <w:ind w:left="708" w:right="-108"/>
      </w:pPr>
    </w:p>
    <w:p w14:paraId="0A9215EC" w14:textId="11F5304E" w:rsidR="00E245E5" w:rsidRPr="00E245E5" w:rsidRDefault="00E245E5" w:rsidP="0012174E">
      <w:pPr>
        <w:pStyle w:val="Steuerberater"/>
        <w:ind w:left="540" w:right="-108"/>
        <w:jc w:val="both"/>
      </w:pPr>
      <w:r w:rsidRPr="00E245E5">
        <w:t xml:space="preserve">Der Unternehmer hat grundsätzlich Umsatzsteuer zusätzlich zu seinen „Netto“-Preisen an Kunden zu verrechnen, einzuheben und monatlich </w:t>
      </w:r>
      <w:r w:rsidR="00094DB0">
        <w:t>(</w:t>
      </w:r>
      <w:r w:rsidRPr="00E245E5">
        <w:t>quartalsweise</w:t>
      </w:r>
      <w:r w:rsidR="00094DB0">
        <w:t>)</w:t>
      </w:r>
      <w:r w:rsidRPr="00E245E5">
        <w:t xml:space="preserve"> bis zum 15. des zweitfolgenden Monats ans Finanzamt abzuführen. Gleichzeitig bekommt er die bezahlten „Vorsteuern“ laut ordnungsgemäßen Rechnungsbelegen vom Finanzamt zurück</w:t>
      </w:r>
      <w:r w:rsidR="00095217">
        <w:t xml:space="preserve"> (ausgenommen PKW)</w:t>
      </w:r>
      <w:r w:rsidRPr="00E245E5">
        <w:t>.</w:t>
      </w:r>
    </w:p>
    <w:p w14:paraId="215FC3BF" w14:textId="77777777" w:rsidR="00E245E5" w:rsidRPr="00E245E5" w:rsidRDefault="00E245E5" w:rsidP="0012174E">
      <w:pPr>
        <w:pStyle w:val="Steuerberater"/>
        <w:ind w:left="540" w:right="-108"/>
        <w:jc w:val="both"/>
      </w:pPr>
    </w:p>
    <w:p w14:paraId="71E53506" w14:textId="1EE890D1" w:rsidR="00E245E5" w:rsidRDefault="00E245E5" w:rsidP="0012174E">
      <w:pPr>
        <w:pStyle w:val="Steuerberater"/>
        <w:ind w:left="540" w:right="-108"/>
        <w:jc w:val="both"/>
      </w:pPr>
      <w:r w:rsidRPr="00E245E5">
        <w:t>Die Umsatzsteue</w:t>
      </w:r>
      <w:r w:rsidR="00C653EF">
        <w:t xml:space="preserve">r beträgt im Normalfall 20% und </w:t>
      </w:r>
      <w:r w:rsidRPr="00E245E5">
        <w:t>nur für ganz bestimmte Lieferu</w:t>
      </w:r>
      <w:r w:rsidR="00A77CDC">
        <w:t xml:space="preserve">ngen und Leistungen gelten </w:t>
      </w:r>
      <w:r w:rsidR="00041FD4">
        <w:t>13</w:t>
      </w:r>
      <w:r w:rsidRPr="00E245E5">
        <w:t>%, 10% oder 0% Umsatzsteuer</w:t>
      </w:r>
      <w:r w:rsidR="00A77CDC" w:rsidRPr="00A77CDC">
        <w:rPr>
          <w:rStyle w:val="Funotenzeichen"/>
          <w:color w:val="000000"/>
          <w:szCs w:val="22"/>
        </w:rPr>
        <w:footnoteReference w:id="1"/>
      </w:r>
      <w:r w:rsidRPr="00E245E5">
        <w:t xml:space="preserve">. Formale Rechnungsmerkmale sind zu beachten, die Finanz prüft streng. </w:t>
      </w:r>
    </w:p>
    <w:p w14:paraId="5B085972" w14:textId="598CC0E2" w:rsidR="00DE0180" w:rsidRDefault="00DE0180" w:rsidP="0012174E">
      <w:pPr>
        <w:pStyle w:val="Steuerberater"/>
        <w:ind w:left="540" w:right="-108"/>
        <w:jc w:val="both"/>
      </w:pPr>
    </w:p>
    <w:p w14:paraId="2E89362E" w14:textId="6BF885D4" w:rsidR="00E245E5" w:rsidRDefault="00C73B59" w:rsidP="0012174E">
      <w:pPr>
        <w:pStyle w:val="Steuerberater"/>
        <w:ind w:left="540" w:right="-108"/>
        <w:jc w:val="both"/>
      </w:pPr>
      <w:r>
        <w:t xml:space="preserve">Ausnahmen </w:t>
      </w:r>
      <w:r w:rsidR="006F0AF9">
        <w:t xml:space="preserve">von der </w:t>
      </w:r>
      <w:proofErr w:type="spellStart"/>
      <w:r w:rsidR="006F0AF9">
        <w:t>USt</w:t>
      </w:r>
      <w:proofErr w:type="spellEnd"/>
      <w:r w:rsidR="006F0AF9">
        <w:t xml:space="preserve"> </w:t>
      </w:r>
      <w:r>
        <w:t>gibt es für sogenannte</w:t>
      </w:r>
      <w:r w:rsidR="00E245E5" w:rsidRPr="00E245E5">
        <w:t xml:space="preserve"> „Kleinunternehmer“ mit Einnahmen von maximal € 3</w:t>
      </w:r>
      <w:r w:rsidR="00F543D8">
        <w:t>5</w:t>
      </w:r>
      <w:r w:rsidR="00E245E5" w:rsidRPr="00E245E5">
        <w:t>.000 pro Jahr ohne Umsatzsteuer. Diese sind von einer Umsatzsteuerpflicht befreit, können sich aber auch keine Vorsteuern abziehen.</w:t>
      </w:r>
      <w:r w:rsidR="00FC53AF">
        <w:t xml:space="preserve"> Der Hinweis „</w:t>
      </w:r>
      <w:r w:rsidR="00FC53AF" w:rsidRPr="00F33B56">
        <w:rPr>
          <w:b/>
          <w:i/>
          <w:color w:val="1F497D" w:themeColor="text2"/>
        </w:rPr>
        <w:t xml:space="preserve">ohne </w:t>
      </w:r>
      <w:proofErr w:type="spellStart"/>
      <w:r w:rsidR="00FC53AF" w:rsidRPr="00F33B56">
        <w:rPr>
          <w:b/>
          <w:i/>
          <w:color w:val="1F497D" w:themeColor="text2"/>
        </w:rPr>
        <w:t>MWSt</w:t>
      </w:r>
      <w:proofErr w:type="spellEnd"/>
      <w:r w:rsidR="00FC53AF" w:rsidRPr="00F33B56">
        <w:rPr>
          <w:b/>
          <w:i/>
          <w:color w:val="1F497D" w:themeColor="text2"/>
        </w:rPr>
        <w:t xml:space="preserve"> gem. §6(1) 27 UStG</w:t>
      </w:r>
      <w:r w:rsidR="00FC53AF">
        <w:t>“ auf der Rechnung schafft Klarheit.</w:t>
      </w:r>
    </w:p>
    <w:p w14:paraId="38330F07" w14:textId="77777777" w:rsidR="00BB7A0D" w:rsidRPr="00E245E5" w:rsidRDefault="00BB7A0D" w:rsidP="0012174E">
      <w:pPr>
        <w:pStyle w:val="Steuerberater"/>
        <w:ind w:left="540" w:right="-108"/>
        <w:jc w:val="both"/>
      </w:pPr>
    </w:p>
    <w:p w14:paraId="60F04300" w14:textId="77777777" w:rsidR="00E245E5" w:rsidRDefault="00E245E5" w:rsidP="0012174E">
      <w:pPr>
        <w:pStyle w:val="Steuerberater"/>
        <w:ind w:left="540" w:right="-108"/>
        <w:jc w:val="both"/>
      </w:pPr>
    </w:p>
    <w:tbl>
      <w:tblPr>
        <w:tblW w:w="0" w:type="auto"/>
        <w:tblInd w:w="959" w:type="dxa"/>
        <w:shd w:val="clear" w:color="auto" w:fill="DAEEF3" w:themeFill="accent5" w:themeFillTint="33"/>
        <w:tblLook w:val="01E0" w:firstRow="1" w:lastRow="1" w:firstColumn="1" w:lastColumn="1" w:noHBand="0" w:noVBand="0"/>
      </w:tblPr>
      <w:tblGrid>
        <w:gridCol w:w="949"/>
        <w:gridCol w:w="6989"/>
        <w:gridCol w:w="375"/>
      </w:tblGrid>
      <w:tr w:rsidR="00D23BE3" w:rsidRPr="005D0B51" w14:paraId="59BD372B" w14:textId="77777777" w:rsidTr="00D23BE3">
        <w:tc>
          <w:tcPr>
            <w:tcW w:w="949" w:type="dxa"/>
            <w:shd w:val="clear" w:color="auto" w:fill="DAEEF3" w:themeFill="accent5" w:themeFillTint="33"/>
            <w:vAlign w:val="center"/>
          </w:tcPr>
          <w:p w14:paraId="7C47367E" w14:textId="77777777" w:rsidR="0012174E" w:rsidRPr="00811DE8" w:rsidRDefault="00811DE8" w:rsidP="005D0B51">
            <w:pPr>
              <w:pStyle w:val="Steuerberater"/>
              <w:ind w:right="-108"/>
              <w:rPr>
                <w:rFonts w:cs="Arial"/>
                <w:i/>
                <w:smallCaps/>
                <w:color w:val="000080"/>
                <w:szCs w:val="22"/>
                <w:lang w:val="de-AT"/>
                <w14:shadow w14:blurRad="50800" w14:dist="38100" w14:dir="2700000" w14:sx="100000" w14:sy="100000" w14:kx="0" w14:ky="0" w14:algn="tl">
                  <w14:srgbClr w14:val="000000">
                    <w14:alpha w14:val="60000"/>
                  </w14:srgbClr>
                </w14:shadow>
              </w:rPr>
            </w:pPr>
            <w:r w:rsidRPr="00811DE8">
              <w:rPr>
                <w:b/>
                <w:noProof/>
                <w:szCs w:val="22"/>
                <w:lang w:val="de-AT" w:eastAsia="de-AT"/>
              </w:rPr>
              <w:drawing>
                <wp:anchor distT="0" distB="0" distL="114300" distR="114300" simplePos="0" relativeHeight="251648000" behindDoc="0" locked="0" layoutInCell="1" allowOverlap="1" wp14:anchorId="368EA913" wp14:editId="19F91BF1">
                  <wp:simplePos x="0" y="0"/>
                  <wp:positionH relativeFrom="column">
                    <wp:posOffset>142240</wp:posOffset>
                  </wp:positionH>
                  <wp:positionV relativeFrom="paragraph">
                    <wp:posOffset>92710</wp:posOffset>
                  </wp:positionV>
                  <wp:extent cx="388620" cy="466725"/>
                  <wp:effectExtent l="0" t="0" r="0" b="9525"/>
                  <wp:wrapNone/>
                  <wp:docPr id="86" name="Grafik 86" descr="C:\Users\drochter\AppData\Local\Microsoft\Windows\Temporary Internet Files\Content.IE5\PZBFPRVY\MC90034374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rochter\AppData\Local\Microsoft\Windows\Temporary Internet Files\Content.IE5\PZBFPRVY\MC900343747[1].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62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989" w:type="dxa"/>
            <w:shd w:val="clear" w:color="auto" w:fill="DAEEF3" w:themeFill="accent5" w:themeFillTint="33"/>
          </w:tcPr>
          <w:p w14:paraId="5302800D" w14:textId="77777777" w:rsidR="00B42F26" w:rsidRDefault="00B42F26" w:rsidP="005D0B51">
            <w:pPr>
              <w:pStyle w:val="Steuerberater"/>
              <w:ind w:right="-108"/>
            </w:pPr>
          </w:p>
          <w:p w14:paraId="21F74B5D" w14:textId="77777777" w:rsidR="0012174E" w:rsidRDefault="0012174E" w:rsidP="00077509">
            <w:pPr>
              <w:pStyle w:val="Steuerberater"/>
              <w:ind w:right="-108"/>
              <w:jc w:val="both"/>
            </w:pPr>
            <w:r w:rsidRPr="00E245E5">
              <w:t>Auch Kleinunternehmer dürfen auf Antrag Umsatzsteuer verrechnen und können sich dafür die Vorsteuer von Investitionen vom Finanzamt zurückholen, sind dann aber für 5 Jahre umsatzsteuerpflichtig.</w:t>
            </w:r>
          </w:p>
          <w:p w14:paraId="2713040E" w14:textId="77777777" w:rsidR="00B42F26" w:rsidRPr="005D0B51" w:rsidRDefault="00B42F26" w:rsidP="005D0B51">
            <w:pPr>
              <w:pStyle w:val="Steuerberater"/>
              <w:ind w:right="-108"/>
              <w:rPr>
                <w:rFonts w:cs="Arial"/>
                <w:b/>
                <w:lang w:val="de-AT"/>
              </w:rPr>
            </w:pPr>
          </w:p>
        </w:tc>
        <w:tc>
          <w:tcPr>
            <w:tcW w:w="375" w:type="dxa"/>
            <w:shd w:val="clear" w:color="auto" w:fill="DAEEF3" w:themeFill="accent5" w:themeFillTint="33"/>
          </w:tcPr>
          <w:p w14:paraId="1F8F5BB0" w14:textId="77777777" w:rsidR="00D23BE3" w:rsidRPr="005D0B51" w:rsidRDefault="00D23BE3"/>
        </w:tc>
      </w:tr>
    </w:tbl>
    <w:p w14:paraId="4AFA4A5B" w14:textId="77777777" w:rsidR="00E245E5" w:rsidRPr="00E245E5" w:rsidRDefault="00E245E5" w:rsidP="0012174E">
      <w:pPr>
        <w:pStyle w:val="Steuerberater"/>
        <w:ind w:right="-108"/>
        <w:jc w:val="both"/>
      </w:pPr>
    </w:p>
    <w:p w14:paraId="102ECCE6" w14:textId="77777777" w:rsidR="00BB7A0D" w:rsidRDefault="00BB7A0D" w:rsidP="0012174E">
      <w:pPr>
        <w:pStyle w:val="Steuerberater"/>
        <w:ind w:left="540" w:right="-108"/>
        <w:jc w:val="both"/>
      </w:pPr>
    </w:p>
    <w:p w14:paraId="7F0367D0" w14:textId="490A713A" w:rsidR="00E245E5" w:rsidRDefault="00E245E5" w:rsidP="0012174E">
      <w:pPr>
        <w:pStyle w:val="Steuerberater"/>
        <w:ind w:left="540" w:right="-108"/>
        <w:jc w:val="both"/>
      </w:pPr>
      <w:r w:rsidRPr="00E245E5">
        <w:t>Lieferungen und Leistungen bzw. Einfuhren aus der Europäischen Union fallen unter die Binnenmarktregelungen (Erwerbsbesteuerung). Für diese Zwecke ist eine UID-Nummer (z</w:t>
      </w:r>
      <w:r w:rsidR="00E5347B">
        <w:t>.</w:t>
      </w:r>
      <w:r w:rsidRPr="00E245E5">
        <w:t>B</w:t>
      </w:r>
      <w:r w:rsidR="00E5347B">
        <w:t>.</w:t>
      </w:r>
      <w:r w:rsidRPr="00E245E5">
        <w:t xml:space="preserve"> ATU12345678) zu beantragen. </w:t>
      </w:r>
      <w:r w:rsidR="00095217">
        <w:t>Mit 1.1.2010 wurden die diesbezüglichen Aufzeichnungs- und Meldefristen geändert</w:t>
      </w:r>
      <w:r w:rsidR="00591D32">
        <w:t>. Seither müssen auch 0% steuerfreie, sonstige Leistungen in innergemeinschaftliche EU-Nachbarländer monatlich bzw. quartalsweise gemeldet werden – allerdings nach Leistungszeitraum (nicht Rechnungsdatum) und schon bis zum 30. des Folgemonats (!). B</w:t>
      </w:r>
      <w:r w:rsidR="005A32D2">
        <w:t>itte holen Sie sich von ihrem Steuerberater die aktuellen Informationen.</w:t>
      </w:r>
    </w:p>
    <w:p w14:paraId="30A69DD4" w14:textId="77777777" w:rsidR="00BB7A0D" w:rsidRPr="00E245E5" w:rsidRDefault="00BB7A0D" w:rsidP="0012174E">
      <w:pPr>
        <w:pStyle w:val="Steuerberater"/>
        <w:ind w:left="540" w:right="-108"/>
        <w:jc w:val="both"/>
      </w:pPr>
    </w:p>
    <w:p w14:paraId="40B27FD6" w14:textId="77777777" w:rsidR="00D23BE3" w:rsidRDefault="00D23BE3" w:rsidP="00D23BE3">
      <w:pPr>
        <w:pStyle w:val="Steuerberater"/>
        <w:ind w:left="540" w:right="-108"/>
        <w:jc w:val="both"/>
      </w:pPr>
    </w:p>
    <w:tbl>
      <w:tblPr>
        <w:tblW w:w="0" w:type="auto"/>
        <w:tblInd w:w="959" w:type="dxa"/>
        <w:shd w:val="clear" w:color="auto" w:fill="DAEEF3" w:themeFill="accent5" w:themeFillTint="33"/>
        <w:tblLook w:val="01E0" w:firstRow="1" w:lastRow="1" w:firstColumn="1" w:lastColumn="1" w:noHBand="0" w:noVBand="0"/>
      </w:tblPr>
      <w:tblGrid>
        <w:gridCol w:w="949"/>
        <w:gridCol w:w="6989"/>
        <w:gridCol w:w="375"/>
      </w:tblGrid>
      <w:tr w:rsidR="00D23BE3" w:rsidRPr="005D0B51" w14:paraId="3375FF12" w14:textId="77777777" w:rsidTr="00F1551A">
        <w:tc>
          <w:tcPr>
            <w:tcW w:w="949" w:type="dxa"/>
            <w:shd w:val="clear" w:color="auto" w:fill="DAEEF3" w:themeFill="accent5" w:themeFillTint="33"/>
            <w:vAlign w:val="center"/>
          </w:tcPr>
          <w:p w14:paraId="1ADF1687" w14:textId="77777777" w:rsidR="00D23BE3" w:rsidRPr="00811DE8" w:rsidRDefault="00D23BE3" w:rsidP="00F1551A">
            <w:pPr>
              <w:pStyle w:val="Steuerberater"/>
              <w:ind w:right="-108"/>
              <w:rPr>
                <w:rFonts w:cs="Arial"/>
                <w:i/>
                <w:smallCaps/>
                <w:color w:val="000080"/>
                <w:szCs w:val="22"/>
                <w:lang w:val="de-AT"/>
                <w14:shadow w14:blurRad="50800" w14:dist="38100" w14:dir="2700000" w14:sx="100000" w14:sy="100000" w14:kx="0" w14:ky="0" w14:algn="tl">
                  <w14:srgbClr w14:val="000000">
                    <w14:alpha w14:val="60000"/>
                  </w14:srgbClr>
                </w14:shadow>
              </w:rPr>
            </w:pPr>
            <w:r w:rsidRPr="00811DE8">
              <w:rPr>
                <w:b/>
                <w:noProof/>
                <w:szCs w:val="22"/>
                <w:lang w:val="de-AT" w:eastAsia="de-AT"/>
              </w:rPr>
              <w:drawing>
                <wp:anchor distT="0" distB="0" distL="114300" distR="114300" simplePos="0" relativeHeight="251658240" behindDoc="0" locked="0" layoutInCell="1" allowOverlap="1" wp14:anchorId="04B19E75" wp14:editId="2D18A0EF">
                  <wp:simplePos x="0" y="0"/>
                  <wp:positionH relativeFrom="column">
                    <wp:posOffset>142240</wp:posOffset>
                  </wp:positionH>
                  <wp:positionV relativeFrom="paragraph">
                    <wp:posOffset>92710</wp:posOffset>
                  </wp:positionV>
                  <wp:extent cx="388620" cy="466725"/>
                  <wp:effectExtent l="0" t="0" r="0" b="9525"/>
                  <wp:wrapNone/>
                  <wp:docPr id="1" name="Grafik 1" descr="C:\Users\drochter\AppData\Local\Microsoft\Windows\Temporary Internet Files\Content.IE5\PZBFPRVY\MC90034374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rochter\AppData\Local\Microsoft\Windows\Temporary Internet Files\Content.IE5\PZBFPRVY\MC900343747[1].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62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989" w:type="dxa"/>
            <w:shd w:val="clear" w:color="auto" w:fill="DAEEF3" w:themeFill="accent5" w:themeFillTint="33"/>
          </w:tcPr>
          <w:p w14:paraId="7B6FEE17" w14:textId="77777777" w:rsidR="00D23BE3" w:rsidRDefault="00D23BE3" w:rsidP="00F1551A">
            <w:pPr>
              <w:pStyle w:val="Steuerberater"/>
              <w:ind w:right="-108"/>
            </w:pPr>
          </w:p>
          <w:p w14:paraId="100DD947" w14:textId="77777777" w:rsidR="00D23BE3" w:rsidRDefault="00D23BE3" w:rsidP="00F1551A">
            <w:pPr>
              <w:pStyle w:val="Steuerberater"/>
              <w:ind w:right="-108"/>
            </w:pPr>
            <w:r w:rsidRPr="00E245E5">
              <w:t>Für Kunden, die nicht Unternehmer sind, zählt der Preis inklusive 20% Umsatzsteuer bei der Auswahl des Lieferanten.</w:t>
            </w:r>
          </w:p>
          <w:p w14:paraId="7E552213" w14:textId="77777777" w:rsidR="00D23BE3" w:rsidRPr="005D0B51" w:rsidRDefault="00D23BE3" w:rsidP="00F1551A">
            <w:pPr>
              <w:pStyle w:val="Steuerberater"/>
              <w:ind w:right="-108"/>
              <w:rPr>
                <w:rFonts w:cs="Arial"/>
                <w:b/>
                <w:lang w:val="de-AT"/>
              </w:rPr>
            </w:pPr>
          </w:p>
        </w:tc>
        <w:tc>
          <w:tcPr>
            <w:tcW w:w="375" w:type="dxa"/>
            <w:shd w:val="clear" w:color="auto" w:fill="DAEEF3" w:themeFill="accent5" w:themeFillTint="33"/>
          </w:tcPr>
          <w:p w14:paraId="23093654" w14:textId="77777777" w:rsidR="00D23BE3" w:rsidRPr="005D0B51" w:rsidRDefault="00D23BE3" w:rsidP="00F1551A"/>
        </w:tc>
      </w:tr>
    </w:tbl>
    <w:p w14:paraId="50C7251D" w14:textId="77777777" w:rsidR="00E245E5" w:rsidRPr="00E245E5" w:rsidRDefault="00E245E5" w:rsidP="0012174E">
      <w:pPr>
        <w:pStyle w:val="Steuerberater"/>
        <w:ind w:left="540" w:right="-108"/>
        <w:jc w:val="both"/>
      </w:pPr>
    </w:p>
    <w:p w14:paraId="725A852D" w14:textId="77777777" w:rsidR="00BB7A0D" w:rsidRDefault="00BB7A0D" w:rsidP="0012174E">
      <w:pPr>
        <w:pStyle w:val="Steuerberater"/>
        <w:ind w:left="540" w:right="-108"/>
        <w:jc w:val="both"/>
      </w:pPr>
    </w:p>
    <w:p w14:paraId="02E79FA2" w14:textId="0301AD1B" w:rsidR="00E245E5" w:rsidRDefault="00094DB0" w:rsidP="0012174E">
      <w:pPr>
        <w:pStyle w:val="Steuerberater"/>
        <w:ind w:left="540" w:right="-108"/>
        <w:jc w:val="both"/>
      </w:pPr>
      <w:r>
        <w:t xml:space="preserve">Exemplarische </w:t>
      </w:r>
      <w:r w:rsidR="00E245E5" w:rsidRPr="00E245E5">
        <w:t>Vorlagen</w:t>
      </w:r>
      <w:r>
        <w:t xml:space="preserve"> (Stand: 2018/19)</w:t>
      </w:r>
      <w:r w:rsidR="00E245E5" w:rsidRPr="00E245E5">
        <w:t xml:space="preserve"> für die monatlichen</w:t>
      </w:r>
      <w:r w:rsidR="005241D1">
        <w:t xml:space="preserve"> bzw. quartalsweisen</w:t>
      </w:r>
      <w:r w:rsidR="00E245E5" w:rsidRPr="00E245E5">
        <w:t xml:space="preserve"> Umsatzsteuervoranmeldungen (U30) und die Jahres-</w:t>
      </w:r>
      <w:r w:rsidR="00E245E5">
        <w:t>Umsatz</w:t>
      </w:r>
      <w:r w:rsidR="00E245E5" w:rsidRPr="00E245E5">
        <w:t>steuere</w:t>
      </w:r>
      <w:r w:rsidR="0012174E">
        <w:t>rklärungen</w:t>
      </w:r>
      <w:r w:rsidR="004634D8">
        <w:t xml:space="preserve"> (U1) liegen</w:t>
      </w:r>
      <w:r>
        <w:t xml:space="preserve"> zur besseren Veranschaulichung und Vorbereitung</w:t>
      </w:r>
      <w:r w:rsidR="004634D8">
        <w:t xml:space="preserve"> bei (siehe </w:t>
      </w:r>
      <w:r w:rsidR="009C2115">
        <w:t>Punkt 4.4</w:t>
      </w:r>
      <w:r w:rsidR="0012174E">
        <w:t>)</w:t>
      </w:r>
      <w:r>
        <w:t>. Grundsätzlich erwartet sich die (Finanz-)Verwaltung aber seit dem „e-Zustellgesetz“ (vgl. Beilage/Infoblatt) ab 2020 von allen Unternehmern nur mehr elektronische Übermittlungen bzw. Geltendmachung und stellt ihrerseits Bescheide nur mehr elektronisch ins digitale Postfach zu.</w:t>
      </w:r>
    </w:p>
    <w:p w14:paraId="6F00A7F8" w14:textId="544C64D1" w:rsidR="00622E74" w:rsidRDefault="00622E74" w:rsidP="0012174E">
      <w:pPr>
        <w:pStyle w:val="Steuerberater"/>
        <w:ind w:left="540" w:right="-108"/>
        <w:jc w:val="both"/>
      </w:pPr>
    </w:p>
    <w:p w14:paraId="11C476A0" w14:textId="77777777" w:rsidR="00060F62" w:rsidRDefault="00060F62" w:rsidP="0012174E">
      <w:pPr>
        <w:pStyle w:val="Steuerberater"/>
        <w:ind w:left="540" w:right="-108"/>
        <w:jc w:val="both"/>
      </w:pPr>
    </w:p>
    <w:p w14:paraId="5E150176" w14:textId="77777777" w:rsidR="00DC102A" w:rsidRPr="00E245E5" w:rsidRDefault="00DC102A" w:rsidP="0012174E">
      <w:pPr>
        <w:pStyle w:val="Steuerberater"/>
        <w:ind w:left="540" w:right="-108"/>
        <w:jc w:val="both"/>
      </w:pPr>
    </w:p>
    <w:tbl>
      <w:tblPr>
        <w:tblW w:w="0" w:type="auto"/>
        <w:tblInd w:w="959" w:type="dxa"/>
        <w:shd w:val="clear" w:color="auto" w:fill="DAEEF3" w:themeFill="accent5" w:themeFillTint="33"/>
        <w:tblLook w:val="01E0" w:firstRow="1" w:lastRow="1" w:firstColumn="1" w:lastColumn="1" w:noHBand="0" w:noVBand="0"/>
      </w:tblPr>
      <w:tblGrid>
        <w:gridCol w:w="949"/>
        <w:gridCol w:w="6989"/>
        <w:gridCol w:w="375"/>
      </w:tblGrid>
      <w:tr w:rsidR="00DC102A" w:rsidRPr="005D0B51" w14:paraId="3108D1FB" w14:textId="77777777" w:rsidTr="001B005B">
        <w:tc>
          <w:tcPr>
            <w:tcW w:w="949" w:type="dxa"/>
            <w:shd w:val="clear" w:color="auto" w:fill="DAEEF3" w:themeFill="accent5" w:themeFillTint="33"/>
            <w:vAlign w:val="center"/>
          </w:tcPr>
          <w:p w14:paraId="08B6E4ED" w14:textId="77777777" w:rsidR="00DC102A" w:rsidRPr="00811DE8" w:rsidRDefault="00DC102A" w:rsidP="001B005B">
            <w:pPr>
              <w:pStyle w:val="Steuerberater"/>
              <w:ind w:right="-108"/>
              <w:rPr>
                <w:rFonts w:cs="Arial"/>
                <w:i/>
                <w:smallCaps/>
                <w:color w:val="000080"/>
                <w:szCs w:val="22"/>
                <w:lang w:val="de-AT"/>
                <w14:shadow w14:blurRad="50800" w14:dist="38100" w14:dir="2700000" w14:sx="100000" w14:sy="100000" w14:kx="0" w14:ky="0" w14:algn="tl">
                  <w14:srgbClr w14:val="000000">
                    <w14:alpha w14:val="60000"/>
                  </w14:srgbClr>
                </w14:shadow>
              </w:rPr>
            </w:pPr>
            <w:r w:rsidRPr="00811DE8">
              <w:rPr>
                <w:b/>
                <w:noProof/>
                <w:szCs w:val="22"/>
                <w:lang w:val="de-AT" w:eastAsia="de-AT"/>
              </w:rPr>
              <w:lastRenderedPageBreak/>
              <w:drawing>
                <wp:anchor distT="0" distB="0" distL="114300" distR="114300" simplePos="0" relativeHeight="251666432" behindDoc="0" locked="0" layoutInCell="1" allowOverlap="1" wp14:anchorId="3A6C4AEC" wp14:editId="6783172C">
                  <wp:simplePos x="0" y="0"/>
                  <wp:positionH relativeFrom="column">
                    <wp:posOffset>142240</wp:posOffset>
                  </wp:positionH>
                  <wp:positionV relativeFrom="paragraph">
                    <wp:posOffset>92710</wp:posOffset>
                  </wp:positionV>
                  <wp:extent cx="388620" cy="466725"/>
                  <wp:effectExtent l="0" t="0" r="0" b="9525"/>
                  <wp:wrapNone/>
                  <wp:docPr id="23" name="Grafik 23" descr="C:\Users\drochter\AppData\Local\Microsoft\Windows\Temporary Internet Files\Content.IE5\PZBFPRVY\MC90034374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rochter\AppData\Local\Microsoft\Windows\Temporary Internet Files\Content.IE5\PZBFPRVY\MC900343747[1].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62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989" w:type="dxa"/>
            <w:shd w:val="clear" w:color="auto" w:fill="DAEEF3" w:themeFill="accent5" w:themeFillTint="33"/>
          </w:tcPr>
          <w:p w14:paraId="6B78FF0F" w14:textId="77777777" w:rsidR="00DC102A" w:rsidRDefault="00DC102A" w:rsidP="00DC102A">
            <w:pPr>
              <w:pStyle w:val="Steuerberater"/>
              <w:ind w:right="-108"/>
              <w:jc w:val="both"/>
            </w:pPr>
          </w:p>
          <w:p w14:paraId="11A3282B" w14:textId="10DCA5DD" w:rsidR="00DC102A" w:rsidRDefault="00DC102A" w:rsidP="00DC102A">
            <w:pPr>
              <w:pStyle w:val="Steuerberater"/>
              <w:ind w:right="-108"/>
              <w:jc w:val="both"/>
            </w:pPr>
            <w:r w:rsidRPr="00DC102A">
              <w:t xml:space="preserve">Bitte schauen Sie daher regelmäßig in Ihr digitales Postfach, hinterlegen Sie eine gültige </w:t>
            </w:r>
            <w:proofErr w:type="gramStart"/>
            <w:r w:rsidRPr="00DC102A">
              <w:t>Email</w:t>
            </w:r>
            <w:proofErr w:type="gramEnd"/>
            <w:r w:rsidRPr="00DC102A">
              <w:t>-Adresse und beachten Sie, da</w:t>
            </w:r>
            <w:r>
              <w:t>ss</w:t>
            </w:r>
            <w:r w:rsidRPr="00DC102A">
              <w:t xml:space="preserve"> bei elektronischer Zustellung von Bescheiden die Frist zur Korrekturmöglichkeit bzw. allfälligen Ergänzung (in der Regel 1 Monat) </w:t>
            </w:r>
            <w:r w:rsidRPr="00DC102A">
              <w:rPr>
                <w:b/>
                <w:bCs/>
                <w:u w:val="single"/>
              </w:rPr>
              <w:t>sofort (!)</w:t>
            </w:r>
            <w:r w:rsidRPr="00DC102A">
              <w:t xml:space="preserve"> ohne Postweg zu laufen beginnt.</w:t>
            </w:r>
          </w:p>
          <w:p w14:paraId="272816A1" w14:textId="3D3E1472" w:rsidR="00DC102A" w:rsidRPr="005D0B51" w:rsidRDefault="00DC102A" w:rsidP="00DC102A">
            <w:pPr>
              <w:pStyle w:val="Steuerberater"/>
              <w:ind w:right="-108"/>
              <w:jc w:val="both"/>
              <w:rPr>
                <w:rFonts w:cs="Arial"/>
                <w:b/>
                <w:lang w:val="de-AT"/>
              </w:rPr>
            </w:pPr>
          </w:p>
        </w:tc>
        <w:tc>
          <w:tcPr>
            <w:tcW w:w="375" w:type="dxa"/>
            <w:shd w:val="clear" w:color="auto" w:fill="DAEEF3" w:themeFill="accent5" w:themeFillTint="33"/>
          </w:tcPr>
          <w:p w14:paraId="47F8DB7B" w14:textId="77777777" w:rsidR="00DC102A" w:rsidRPr="005D0B51" w:rsidRDefault="00DC102A" w:rsidP="001B005B"/>
        </w:tc>
      </w:tr>
    </w:tbl>
    <w:p w14:paraId="0AE3B204" w14:textId="71F543AD" w:rsidR="00E245E5" w:rsidRDefault="00E245E5" w:rsidP="0012174E">
      <w:pPr>
        <w:pStyle w:val="Steuerberater"/>
        <w:ind w:left="540" w:right="-108"/>
        <w:jc w:val="both"/>
      </w:pPr>
    </w:p>
    <w:p w14:paraId="6932483E" w14:textId="77777777" w:rsidR="00BB7A0D" w:rsidRDefault="00BB7A0D" w:rsidP="0012174E">
      <w:pPr>
        <w:pStyle w:val="Steuerberater"/>
        <w:ind w:left="540" w:right="-108"/>
        <w:jc w:val="both"/>
      </w:pPr>
    </w:p>
    <w:p w14:paraId="24311A48" w14:textId="03480581" w:rsidR="00DC102A" w:rsidRPr="00E245E5" w:rsidRDefault="00DC102A" w:rsidP="001B6FD3">
      <w:pPr>
        <w:pStyle w:val="Steuerberater"/>
        <w:ind w:left="540" w:right="-108" w:hanging="256"/>
        <w:jc w:val="both"/>
      </w:pPr>
      <w:r>
        <w:rPr>
          <w:noProof/>
        </w:rPr>
        <w:drawing>
          <wp:inline distT="0" distB="0" distL="0" distR="0" wp14:anchorId="7D07E8EC" wp14:editId="7BAFAB83">
            <wp:extent cx="6043026" cy="5972175"/>
            <wp:effectExtent l="19050" t="19050" r="15240" b="9525"/>
            <wp:docPr id="22" name="Grafik 22"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zustellung2020.jpg"/>
                    <pic:cNvPicPr/>
                  </pic:nvPicPr>
                  <pic:blipFill>
                    <a:blip r:embed="rId42">
                      <a:extLst>
                        <a:ext uri="{28A0092B-C50C-407E-A947-70E740481C1C}">
                          <a14:useLocalDpi xmlns:a14="http://schemas.microsoft.com/office/drawing/2010/main" val="0"/>
                        </a:ext>
                      </a:extLst>
                    </a:blip>
                    <a:stretch>
                      <a:fillRect/>
                    </a:stretch>
                  </pic:blipFill>
                  <pic:spPr>
                    <a:xfrm>
                      <a:off x="0" y="0"/>
                      <a:ext cx="6049881" cy="5978950"/>
                    </a:xfrm>
                    <a:prstGeom prst="rect">
                      <a:avLst/>
                    </a:prstGeom>
                    <a:ln>
                      <a:solidFill>
                        <a:schemeClr val="tx1"/>
                      </a:solidFill>
                    </a:ln>
                  </pic:spPr>
                </pic:pic>
              </a:graphicData>
            </a:graphic>
          </wp:inline>
        </w:drawing>
      </w:r>
    </w:p>
    <w:p w14:paraId="5C3104B7" w14:textId="1BA46CDB" w:rsidR="00E245E5" w:rsidRPr="00622E74" w:rsidRDefault="00DC102A" w:rsidP="001B6FD3">
      <w:pPr>
        <w:pStyle w:val="Steuerberater"/>
        <w:ind w:left="708" w:right="-108" w:hanging="424"/>
        <w:rPr>
          <w:i/>
          <w:iCs/>
          <w:sz w:val="18"/>
          <w:szCs w:val="18"/>
        </w:rPr>
      </w:pPr>
      <w:r w:rsidRPr="00622E74">
        <w:rPr>
          <w:i/>
          <w:iCs/>
          <w:sz w:val="18"/>
          <w:szCs w:val="18"/>
        </w:rPr>
        <w:t>Quelle: Unternehmerserviceportal</w:t>
      </w:r>
    </w:p>
    <w:p w14:paraId="2A241187" w14:textId="0D2A2F07" w:rsidR="00DC102A" w:rsidRPr="00622E74" w:rsidRDefault="00824B9B" w:rsidP="001B6FD3">
      <w:pPr>
        <w:pStyle w:val="Steuerberater"/>
        <w:ind w:left="708" w:right="-108" w:hanging="424"/>
        <w:rPr>
          <w:i/>
          <w:iCs/>
          <w:sz w:val="18"/>
          <w:szCs w:val="18"/>
        </w:rPr>
      </w:pPr>
      <w:hyperlink r:id="rId43" w:history="1">
        <w:r w:rsidR="00DC102A" w:rsidRPr="00622E74">
          <w:rPr>
            <w:rStyle w:val="Hyperlink"/>
            <w:i/>
            <w:iCs/>
            <w:sz w:val="18"/>
            <w:szCs w:val="18"/>
          </w:rPr>
          <w:t>https://www.usp.gv.at/Portal.Node/usp/public/content/laufender_betrieb/274695.html</w:t>
        </w:r>
      </w:hyperlink>
    </w:p>
    <w:p w14:paraId="6FE0899F" w14:textId="0738B4DB" w:rsidR="00622E74" w:rsidRDefault="00622E74">
      <w:r>
        <w:br w:type="page"/>
      </w:r>
    </w:p>
    <w:p w14:paraId="257EEE6E" w14:textId="77777777" w:rsidR="00DC102A" w:rsidRDefault="00DC102A" w:rsidP="00E245E5">
      <w:pPr>
        <w:pStyle w:val="Steuerberater"/>
        <w:ind w:left="708" w:right="-108"/>
      </w:pPr>
    </w:p>
    <w:p w14:paraId="3E4A3C09" w14:textId="77777777" w:rsidR="00DC102A" w:rsidRDefault="00DC102A" w:rsidP="00E245E5">
      <w:pPr>
        <w:pStyle w:val="Steuerberater"/>
        <w:ind w:left="708" w:right="-108"/>
      </w:pPr>
    </w:p>
    <w:p w14:paraId="5F8ED954" w14:textId="77777777" w:rsidR="00E245E5" w:rsidRDefault="00E245E5" w:rsidP="006471A2">
      <w:pPr>
        <w:pStyle w:val="Steuerberater"/>
        <w:numPr>
          <w:ilvl w:val="1"/>
          <w:numId w:val="3"/>
        </w:numPr>
        <w:ind w:right="-108"/>
        <w:outlineLvl w:val="1"/>
        <w:rPr>
          <w:b/>
        </w:rPr>
      </w:pPr>
      <w:bookmarkStart w:id="26" w:name="_Toc221957993"/>
      <w:bookmarkStart w:id="27" w:name="_Toc161669087"/>
      <w:r>
        <w:rPr>
          <w:b/>
        </w:rPr>
        <w:t>Gesetzliche Bestandteile der Rechnung</w:t>
      </w:r>
      <w:bookmarkEnd w:id="26"/>
      <w:bookmarkEnd w:id="27"/>
    </w:p>
    <w:p w14:paraId="06345BE9" w14:textId="77777777" w:rsidR="0012174E" w:rsidRPr="00E245E5" w:rsidRDefault="0012174E" w:rsidP="007D6EBF"/>
    <w:p w14:paraId="21B6BECE" w14:textId="77777777" w:rsidR="00E245E5" w:rsidRDefault="00E245E5" w:rsidP="0012174E">
      <w:pPr>
        <w:pStyle w:val="Steuerberater"/>
        <w:ind w:left="540" w:right="-108"/>
        <w:jc w:val="both"/>
      </w:pPr>
      <w:r w:rsidRPr="00E245E5">
        <w:t xml:space="preserve">Rechnungen </w:t>
      </w:r>
      <w:r>
        <w:t xml:space="preserve">müssen </w:t>
      </w:r>
      <w:r w:rsidRPr="00E245E5">
        <w:t>gewisse gesetzliche Bestandteile beinhalten</w:t>
      </w:r>
      <w:r>
        <w:t>, damit diese beispielsweise</w:t>
      </w:r>
      <w:r w:rsidR="00C4719B">
        <w:t xml:space="preserve"> beim Vorsteuerabzug </w:t>
      </w:r>
      <w:r w:rsidRPr="00E245E5">
        <w:t>geltend gemacht werden</w:t>
      </w:r>
      <w:r w:rsidR="00C4719B">
        <w:t xml:space="preserve"> können</w:t>
      </w:r>
      <w:r w:rsidRPr="00E245E5">
        <w:t xml:space="preserve">. </w:t>
      </w:r>
    </w:p>
    <w:p w14:paraId="7AC2B169" w14:textId="77777777" w:rsidR="00D23BE3" w:rsidRDefault="00D23BE3" w:rsidP="00D23BE3">
      <w:pPr>
        <w:pStyle w:val="Steuerberater"/>
        <w:ind w:left="540" w:right="-108"/>
        <w:jc w:val="both"/>
      </w:pPr>
    </w:p>
    <w:tbl>
      <w:tblPr>
        <w:tblW w:w="0" w:type="auto"/>
        <w:tblInd w:w="959" w:type="dxa"/>
        <w:shd w:val="clear" w:color="auto" w:fill="DAEEF3" w:themeFill="accent5" w:themeFillTint="33"/>
        <w:tblLook w:val="01E0" w:firstRow="1" w:lastRow="1" w:firstColumn="1" w:lastColumn="1" w:noHBand="0" w:noVBand="0"/>
      </w:tblPr>
      <w:tblGrid>
        <w:gridCol w:w="949"/>
        <w:gridCol w:w="6989"/>
        <w:gridCol w:w="375"/>
      </w:tblGrid>
      <w:tr w:rsidR="00D23BE3" w:rsidRPr="005D0B51" w14:paraId="3CED3352" w14:textId="77777777" w:rsidTr="00F1551A">
        <w:tc>
          <w:tcPr>
            <w:tcW w:w="949" w:type="dxa"/>
            <w:shd w:val="clear" w:color="auto" w:fill="DAEEF3" w:themeFill="accent5" w:themeFillTint="33"/>
            <w:vAlign w:val="center"/>
          </w:tcPr>
          <w:p w14:paraId="1A1CFB6A" w14:textId="77777777" w:rsidR="00D23BE3" w:rsidRPr="00811DE8" w:rsidRDefault="00D23BE3" w:rsidP="00F1551A">
            <w:pPr>
              <w:pStyle w:val="Steuerberater"/>
              <w:ind w:right="-108"/>
              <w:rPr>
                <w:rFonts w:cs="Arial"/>
                <w:i/>
                <w:smallCaps/>
                <w:color w:val="000080"/>
                <w:szCs w:val="22"/>
                <w:lang w:val="de-AT"/>
                <w14:shadow w14:blurRad="50800" w14:dist="38100" w14:dir="2700000" w14:sx="100000" w14:sy="100000" w14:kx="0" w14:ky="0" w14:algn="tl">
                  <w14:srgbClr w14:val="000000">
                    <w14:alpha w14:val="60000"/>
                  </w14:srgbClr>
                </w14:shadow>
              </w:rPr>
            </w:pPr>
            <w:r w:rsidRPr="00811DE8">
              <w:rPr>
                <w:b/>
                <w:noProof/>
                <w:szCs w:val="22"/>
                <w:lang w:val="de-AT" w:eastAsia="de-AT"/>
              </w:rPr>
              <w:drawing>
                <wp:anchor distT="0" distB="0" distL="114300" distR="114300" simplePos="0" relativeHeight="251660288" behindDoc="0" locked="0" layoutInCell="1" allowOverlap="1" wp14:anchorId="24E2ADAB" wp14:editId="272D3F7B">
                  <wp:simplePos x="0" y="0"/>
                  <wp:positionH relativeFrom="column">
                    <wp:posOffset>142240</wp:posOffset>
                  </wp:positionH>
                  <wp:positionV relativeFrom="paragraph">
                    <wp:posOffset>92710</wp:posOffset>
                  </wp:positionV>
                  <wp:extent cx="388620" cy="466725"/>
                  <wp:effectExtent l="0" t="0" r="0" b="9525"/>
                  <wp:wrapNone/>
                  <wp:docPr id="2" name="Grafik 2" descr="C:\Users\drochter\AppData\Local\Microsoft\Windows\Temporary Internet Files\Content.IE5\PZBFPRVY\MC90034374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rochter\AppData\Local\Microsoft\Windows\Temporary Internet Files\Content.IE5\PZBFPRVY\MC900343747[1].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62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989" w:type="dxa"/>
            <w:shd w:val="clear" w:color="auto" w:fill="DAEEF3" w:themeFill="accent5" w:themeFillTint="33"/>
          </w:tcPr>
          <w:p w14:paraId="64E5C522" w14:textId="77777777" w:rsidR="00D23BE3" w:rsidRDefault="00D23BE3" w:rsidP="00F1551A">
            <w:pPr>
              <w:pStyle w:val="Steuerberater"/>
              <w:ind w:right="-108"/>
            </w:pPr>
          </w:p>
          <w:p w14:paraId="5DC888F5" w14:textId="77777777" w:rsidR="00D23BE3" w:rsidRDefault="00D23BE3" w:rsidP="00F1551A">
            <w:pPr>
              <w:pStyle w:val="Steuerberater"/>
              <w:ind w:right="-108"/>
            </w:pPr>
            <w:r w:rsidRPr="00E245E5">
              <w:t>Überprüfen Sie daher auch Ihre Eingangsrechnungen, ob sie dem UStG entsprechen.</w:t>
            </w:r>
          </w:p>
          <w:p w14:paraId="713B1683" w14:textId="77777777" w:rsidR="00D23BE3" w:rsidRPr="005D0B51" w:rsidRDefault="00D23BE3" w:rsidP="00F1551A">
            <w:pPr>
              <w:pStyle w:val="Steuerberater"/>
              <w:ind w:right="-108"/>
              <w:rPr>
                <w:rFonts w:cs="Arial"/>
                <w:b/>
                <w:lang w:val="de-AT"/>
              </w:rPr>
            </w:pPr>
          </w:p>
        </w:tc>
        <w:tc>
          <w:tcPr>
            <w:tcW w:w="375" w:type="dxa"/>
            <w:shd w:val="clear" w:color="auto" w:fill="DAEEF3" w:themeFill="accent5" w:themeFillTint="33"/>
          </w:tcPr>
          <w:p w14:paraId="02DB94EE" w14:textId="77777777" w:rsidR="00D23BE3" w:rsidRPr="005D0B51" w:rsidRDefault="00D23BE3" w:rsidP="00F1551A"/>
        </w:tc>
      </w:tr>
    </w:tbl>
    <w:p w14:paraId="72D6A7DB" w14:textId="77777777" w:rsidR="00184FDD" w:rsidRDefault="00184FDD" w:rsidP="00FA2B09">
      <w:pPr>
        <w:pStyle w:val="Steuerberater"/>
        <w:ind w:left="708" w:right="-108" w:hanging="348"/>
        <w:rPr>
          <w:noProof/>
          <w:lang w:val="de-AT" w:eastAsia="de-AT"/>
        </w:rPr>
      </w:pPr>
    </w:p>
    <w:p w14:paraId="2FF26FF3" w14:textId="77777777" w:rsidR="00184FDD" w:rsidRDefault="00184FDD" w:rsidP="00FA2B09">
      <w:pPr>
        <w:pStyle w:val="Steuerberater"/>
        <w:ind w:left="708" w:right="-108" w:hanging="348"/>
        <w:rPr>
          <w:noProof/>
          <w:lang w:val="de-AT" w:eastAsia="de-AT"/>
        </w:rPr>
      </w:pPr>
    </w:p>
    <w:p w14:paraId="02BD8CA1" w14:textId="77777777" w:rsidR="00E245E5" w:rsidRDefault="00184FDD" w:rsidP="00FA2B09">
      <w:pPr>
        <w:pStyle w:val="Steuerberater"/>
        <w:ind w:left="708" w:right="-108" w:hanging="348"/>
      </w:pPr>
      <w:r>
        <w:rPr>
          <w:noProof/>
          <w:lang w:val="de-AT" w:eastAsia="de-AT"/>
        </w:rPr>
        <w:drawing>
          <wp:inline distT="0" distB="0" distL="0" distR="0" wp14:anchorId="0DE91AAB" wp14:editId="42B0C273">
            <wp:extent cx="5628640" cy="4282874"/>
            <wp:effectExtent l="19050" t="19050" r="10160" b="2286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hnungsbestandteile_neu.wmf"/>
                    <pic:cNvPicPr/>
                  </pic:nvPicPr>
                  <pic:blipFill rotWithShape="1">
                    <a:blip r:embed="rId44" cstate="print">
                      <a:extLst>
                        <a:ext uri="{28A0092B-C50C-407E-A947-70E740481C1C}">
                          <a14:useLocalDpi xmlns:a14="http://schemas.microsoft.com/office/drawing/2010/main" val="0"/>
                        </a:ext>
                      </a:extLst>
                    </a:blip>
                    <a:srcRect t="2837" b="43361"/>
                    <a:stretch/>
                  </pic:blipFill>
                  <pic:spPr bwMode="auto">
                    <a:xfrm>
                      <a:off x="0" y="0"/>
                      <a:ext cx="5632147" cy="4285542"/>
                    </a:xfrm>
                    <a:prstGeom prst="rect">
                      <a:avLst/>
                    </a:prstGeom>
                    <a:solidFill>
                      <a:schemeClr val="accent3">
                        <a:lumMod val="20000"/>
                        <a:lumOff val="80000"/>
                      </a:schemeClr>
                    </a:solidFill>
                    <a:ln w="12700" cap="flat" cmpd="sng" algn="ctr">
                      <a:solidFill>
                        <a:sysClr val="windowText" lastClr="000000"/>
                      </a:solidFill>
                      <a:prstDash val="solid"/>
                      <a:round/>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3CC8BDAD" w14:textId="77777777" w:rsidR="0061120B" w:rsidRDefault="0061120B" w:rsidP="0061120B">
      <w:pPr>
        <w:pStyle w:val="Steuerberater"/>
        <w:ind w:left="708" w:right="-108" w:hanging="528"/>
        <w:rPr>
          <w:b/>
        </w:rPr>
      </w:pPr>
    </w:p>
    <w:p w14:paraId="7C2170BC" w14:textId="77777777" w:rsidR="0061120B" w:rsidRPr="0061120B" w:rsidRDefault="0061120B" w:rsidP="0061120B">
      <w:pPr>
        <w:pStyle w:val="Steuerberater"/>
        <w:ind w:left="708" w:right="-108" w:hanging="528"/>
        <w:rPr>
          <w:b/>
        </w:rPr>
      </w:pPr>
      <w:r w:rsidRPr="0061120B">
        <w:rPr>
          <w:b/>
        </w:rPr>
        <w:t>Weitere Bestandteile der Rechnung</w:t>
      </w:r>
    </w:p>
    <w:p w14:paraId="29EED9CE" w14:textId="77777777" w:rsidR="0061120B" w:rsidRDefault="0061120B" w:rsidP="0061120B">
      <w:pPr>
        <w:pStyle w:val="Steuerberater"/>
        <w:ind w:left="708" w:right="-108" w:hanging="708"/>
      </w:pPr>
    </w:p>
    <w:p w14:paraId="4B2670E7" w14:textId="77777777" w:rsidR="0061120B" w:rsidRDefault="0061120B" w:rsidP="0012174E">
      <w:pPr>
        <w:pStyle w:val="Steuerberater"/>
        <w:ind w:left="540" w:right="-108"/>
      </w:pPr>
      <w:r>
        <w:t>Neben den gesetzlichen Bestimmungen ist es aus kaufmännischer Sicht auch sinnvoll, weitere Bestandteile in der Rechnung anzuführen. Dies können beispielsweise sein:</w:t>
      </w:r>
    </w:p>
    <w:p w14:paraId="1CC6292F" w14:textId="77777777" w:rsidR="0061120B" w:rsidRDefault="0061120B" w:rsidP="0012174E">
      <w:pPr>
        <w:pStyle w:val="Steuerberater"/>
        <w:ind w:left="540" w:right="-108" w:hanging="708"/>
      </w:pPr>
    </w:p>
    <w:p w14:paraId="7926ACB0" w14:textId="77777777" w:rsidR="0061120B" w:rsidRPr="0061120B" w:rsidRDefault="0061120B" w:rsidP="0012174E">
      <w:pPr>
        <w:pStyle w:val="Steuerberater"/>
        <w:numPr>
          <w:ilvl w:val="0"/>
          <w:numId w:val="5"/>
        </w:numPr>
        <w:ind w:right="-108"/>
        <w:rPr>
          <w:rFonts w:cs="Arial"/>
        </w:rPr>
      </w:pPr>
      <w:r w:rsidRPr="0061120B">
        <w:rPr>
          <w:rFonts w:cs="Arial"/>
        </w:rPr>
        <w:t>Bestellnummer, Vertreternummer</w:t>
      </w:r>
    </w:p>
    <w:p w14:paraId="5BBBDA1E" w14:textId="77777777" w:rsidR="0061120B" w:rsidRPr="0061120B" w:rsidRDefault="0061120B" w:rsidP="0012174E">
      <w:pPr>
        <w:pStyle w:val="Steuerberater"/>
        <w:numPr>
          <w:ilvl w:val="0"/>
          <w:numId w:val="5"/>
        </w:numPr>
        <w:ind w:right="-108"/>
        <w:rPr>
          <w:rFonts w:cs="Arial"/>
        </w:rPr>
      </w:pPr>
      <w:r w:rsidRPr="0061120B">
        <w:rPr>
          <w:rFonts w:cs="Arial"/>
        </w:rPr>
        <w:t>Artikelnummer</w:t>
      </w:r>
    </w:p>
    <w:p w14:paraId="50AB863E" w14:textId="77777777" w:rsidR="0061120B" w:rsidRPr="0061120B" w:rsidRDefault="0061120B" w:rsidP="0012174E">
      <w:pPr>
        <w:pStyle w:val="Steuerberater"/>
        <w:numPr>
          <w:ilvl w:val="0"/>
          <w:numId w:val="5"/>
        </w:numPr>
        <w:ind w:right="-108"/>
        <w:rPr>
          <w:rFonts w:cs="Arial"/>
        </w:rPr>
      </w:pPr>
      <w:r w:rsidRPr="0061120B">
        <w:rPr>
          <w:rFonts w:cs="Arial"/>
        </w:rPr>
        <w:t>Reklamationsfrist</w:t>
      </w:r>
    </w:p>
    <w:p w14:paraId="5F49CE17" w14:textId="77777777" w:rsidR="0061120B" w:rsidRPr="0061120B" w:rsidRDefault="0061120B" w:rsidP="0012174E">
      <w:pPr>
        <w:pStyle w:val="Steuerberater"/>
        <w:numPr>
          <w:ilvl w:val="0"/>
          <w:numId w:val="5"/>
        </w:numPr>
        <w:ind w:right="-108"/>
        <w:rPr>
          <w:rFonts w:cs="Arial"/>
        </w:rPr>
      </w:pPr>
      <w:r w:rsidRPr="0061120B">
        <w:rPr>
          <w:rFonts w:cs="Arial"/>
        </w:rPr>
        <w:t>Zahlungsbedingungen</w:t>
      </w:r>
    </w:p>
    <w:p w14:paraId="2D7432D4" w14:textId="77777777" w:rsidR="0061120B" w:rsidRPr="0061120B" w:rsidRDefault="0061120B" w:rsidP="0012174E">
      <w:pPr>
        <w:pStyle w:val="Steuerberater"/>
        <w:numPr>
          <w:ilvl w:val="0"/>
          <w:numId w:val="5"/>
        </w:numPr>
        <w:ind w:right="-108"/>
        <w:rPr>
          <w:rFonts w:cs="Arial"/>
        </w:rPr>
      </w:pPr>
      <w:r w:rsidRPr="0061120B">
        <w:rPr>
          <w:rFonts w:cs="Arial"/>
        </w:rPr>
        <w:t>Verzugszinsen</w:t>
      </w:r>
    </w:p>
    <w:p w14:paraId="5DCECD20" w14:textId="77777777" w:rsidR="0061120B" w:rsidRPr="0061120B" w:rsidRDefault="0061120B" w:rsidP="0012174E">
      <w:pPr>
        <w:pStyle w:val="Steuerberater"/>
        <w:numPr>
          <w:ilvl w:val="0"/>
          <w:numId w:val="5"/>
        </w:numPr>
        <w:ind w:right="-108"/>
        <w:rPr>
          <w:rFonts w:cs="Arial"/>
        </w:rPr>
      </w:pPr>
      <w:r w:rsidRPr="0061120B">
        <w:rPr>
          <w:rFonts w:cs="Arial"/>
        </w:rPr>
        <w:t>Fakturengerichtsstand</w:t>
      </w:r>
    </w:p>
    <w:p w14:paraId="61A023DB" w14:textId="77777777" w:rsidR="0061120B" w:rsidRPr="0061120B" w:rsidRDefault="0061120B" w:rsidP="0012174E">
      <w:pPr>
        <w:pStyle w:val="Steuerberater"/>
        <w:numPr>
          <w:ilvl w:val="0"/>
          <w:numId w:val="5"/>
        </w:numPr>
        <w:ind w:right="-108"/>
        <w:rPr>
          <w:rFonts w:cs="Arial"/>
        </w:rPr>
      </w:pPr>
      <w:r w:rsidRPr="0061120B">
        <w:rPr>
          <w:rFonts w:cs="Arial"/>
        </w:rPr>
        <w:t>Rabatt</w:t>
      </w:r>
    </w:p>
    <w:p w14:paraId="578C8397" w14:textId="77777777" w:rsidR="0061120B" w:rsidRPr="0061120B" w:rsidRDefault="0061120B" w:rsidP="0012174E">
      <w:pPr>
        <w:pStyle w:val="Steuerberater"/>
        <w:numPr>
          <w:ilvl w:val="0"/>
          <w:numId w:val="5"/>
        </w:numPr>
        <w:ind w:right="-108"/>
        <w:rPr>
          <w:rFonts w:cs="Arial"/>
        </w:rPr>
      </w:pPr>
      <w:r w:rsidRPr="0061120B">
        <w:rPr>
          <w:rFonts w:cs="Arial"/>
        </w:rPr>
        <w:t>Versandspesen</w:t>
      </w:r>
    </w:p>
    <w:p w14:paraId="44A11B6F" w14:textId="77777777" w:rsidR="0061120B" w:rsidRPr="0061120B" w:rsidRDefault="0061120B" w:rsidP="0012174E">
      <w:pPr>
        <w:pStyle w:val="Steuerberater"/>
        <w:numPr>
          <w:ilvl w:val="0"/>
          <w:numId w:val="5"/>
        </w:numPr>
        <w:ind w:right="-108"/>
        <w:rPr>
          <w:rFonts w:cs="Arial"/>
        </w:rPr>
      </w:pPr>
      <w:r w:rsidRPr="0061120B">
        <w:rPr>
          <w:rFonts w:cs="Arial"/>
        </w:rPr>
        <w:t>Bankverbindung, Firmenbuchnummer</w:t>
      </w:r>
    </w:p>
    <w:p w14:paraId="73A65A85" w14:textId="77777777" w:rsidR="0061120B" w:rsidRPr="0061120B" w:rsidRDefault="0061120B" w:rsidP="0012174E">
      <w:pPr>
        <w:pStyle w:val="Steuerberater"/>
        <w:numPr>
          <w:ilvl w:val="0"/>
          <w:numId w:val="5"/>
        </w:numPr>
        <w:ind w:right="-108"/>
        <w:rPr>
          <w:rFonts w:cs="Arial"/>
        </w:rPr>
      </w:pPr>
      <w:r w:rsidRPr="0061120B">
        <w:rPr>
          <w:rFonts w:cs="Arial"/>
        </w:rPr>
        <w:t>Eigentumsvorbehalt</w:t>
      </w:r>
    </w:p>
    <w:p w14:paraId="4FEBA16B" w14:textId="77777777" w:rsidR="0061120B" w:rsidRPr="0061120B" w:rsidRDefault="0061120B" w:rsidP="0012174E">
      <w:pPr>
        <w:pStyle w:val="Steuerberater"/>
        <w:numPr>
          <w:ilvl w:val="0"/>
          <w:numId w:val="5"/>
        </w:numPr>
        <w:ind w:right="-108"/>
        <w:rPr>
          <w:rFonts w:cs="Arial"/>
        </w:rPr>
      </w:pPr>
      <w:r w:rsidRPr="0061120B">
        <w:rPr>
          <w:rFonts w:cs="Arial"/>
        </w:rPr>
        <w:t>ev. werbewirksame Hinweise</w:t>
      </w:r>
    </w:p>
    <w:p w14:paraId="1D9C5E84" w14:textId="77777777" w:rsidR="0061120B" w:rsidRDefault="0061120B" w:rsidP="0061120B">
      <w:pPr>
        <w:pStyle w:val="Steuerberater"/>
        <w:ind w:left="708" w:right="-108" w:hanging="708"/>
      </w:pPr>
    </w:p>
    <w:p w14:paraId="12E29CDC" w14:textId="77777777" w:rsidR="0061120B" w:rsidRPr="0061120B" w:rsidRDefault="0061120B" w:rsidP="0061120B">
      <w:pPr>
        <w:pStyle w:val="Steuerberater"/>
        <w:ind w:left="708" w:right="-108"/>
        <w:rPr>
          <w:u w:val="single"/>
        </w:rPr>
      </w:pPr>
      <w:r w:rsidRPr="0061120B">
        <w:rPr>
          <w:u w:val="single"/>
        </w:rPr>
        <w:t>Weitere Praxis Tipps</w:t>
      </w:r>
      <w:r w:rsidR="00891DFB">
        <w:rPr>
          <w:u w:val="single"/>
        </w:rPr>
        <w:t>:</w:t>
      </w:r>
    </w:p>
    <w:p w14:paraId="1AA87286" w14:textId="77777777" w:rsidR="0061120B" w:rsidRPr="0061120B" w:rsidRDefault="0061120B" w:rsidP="0012174E">
      <w:pPr>
        <w:pStyle w:val="Steuerberater"/>
        <w:numPr>
          <w:ilvl w:val="0"/>
          <w:numId w:val="5"/>
        </w:numPr>
        <w:ind w:right="-108"/>
        <w:rPr>
          <w:rFonts w:cs="Arial"/>
        </w:rPr>
      </w:pPr>
      <w:r w:rsidRPr="0061120B">
        <w:rPr>
          <w:rFonts w:cs="Arial"/>
        </w:rPr>
        <w:t>Jeder Rechnung sollte ein Zahlschein beigelegt werden.</w:t>
      </w:r>
    </w:p>
    <w:p w14:paraId="4B3E46E9" w14:textId="77777777" w:rsidR="0061120B" w:rsidRPr="0061120B" w:rsidRDefault="0061120B" w:rsidP="0012174E">
      <w:pPr>
        <w:pStyle w:val="Steuerberater"/>
        <w:numPr>
          <w:ilvl w:val="0"/>
          <w:numId w:val="5"/>
        </w:numPr>
        <w:ind w:right="-108"/>
        <w:rPr>
          <w:rFonts w:cs="Arial"/>
        </w:rPr>
      </w:pPr>
      <w:r w:rsidRPr="0061120B">
        <w:rPr>
          <w:rFonts w:cs="Arial"/>
        </w:rPr>
        <w:t>Rechnungen sollten möglichst gleichzeitig mit der Ware beim Käufer eintreffen.</w:t>
      </w:r>
    </w:p>
    <w:p w14:paraId="2F333662" w14:textId="77777777" w:rsidR="0061120B" w:rsidRPr="0061120B" w:rsidRDefault="0061120B" w:rsidP="0012174E">
      <w:pPr>
        <w:pStyle w:val="Steuerberater"/>
        <w:numPr>
          <w:ilvl w:val="0"/>
          <w:numId w:val="5"/>
        </w:numPr>
        <w:ind w:right="-108"/>
        <w:rPr>
          <w:rFonts w:cs="Arial"/>
        </w:rPr>
      </w:pPr>
      <w:r w:rsidRPr="0061120B">
        <w:rPr>
          <w:rFonts w:cs="Arial"/>
        </w:rPr>
        <w:t xml:space="preserve">Der Fakturengerichtsstand (Erfüllungsort der Zahlung) gilt nicht bei Geschäften, die dem </w:t>
      </w:r>
      <w:r w:rsidR="00723F1C">
        <w:rPr>
          <w:rFonts w:cs="Arial"/>
        </w:rPr>
        <w:t xml:space="preserve">Konsumentenschutzgesetz </w:t>
      </w:r>
      <w:r w:rsidRPr="0061120B">
        <w:rPr>
          <w:rFonts w:cs="Arial"/>
        </w:rPr>
        <w:t>KSchG unterliegen, also Geschäfte zwischen einem Unternehmen und Privatpersonen.</w:t>
      </w:r>
    </w:p>
    <w:p w14:paraId="5ABA09FE" w14:textId="77777777" w:rsidR="0061120B" w:rsidRDefault="0061120B" w:rsidP="0012174E">
      <w:pPr>
        <w:pStyle w:val="Steuerberater"/>
        <w:numPr>
          <w:ilvl w:val="0"/>
          <w:numId w:val="5"/>
        </w:numPr>
        <w:ind w:right="-108"/>
        <w:rPr>
          <w:rFonts w:cs="Arial"/>
        </w:rPr>
      </w:pPr>
      <w:r w:rsidRPr="0061120B">
        <w:rPr>
          <w:rFonts w:cs="Arial"/>
        </w:rPr>
        <w:t>Prüfen Sie Rechnungen bei Erhalt auf materielle und formelle Fehler.</w:t>
      </w:r>
    </w:p>
    <w:p w14:paraId="2E1E3E8D" w14:textId="77777777" w:rsidR="0061120B" w:rsidRDefault="0061120B" w:rsidP="0061120B">
      <w:pPr>
        <w:pStyle w:val="Steuerberater"/>
        <w:ind w:left="708" w:right="-108" w:firstLine="708"/>
        <w:rPr>
          <w:rFonts w:cs="Arial"/>
        </w:rPr>
      </w:pPr>
    </w:p>
    <w:p w14:paraId="0709F212" w14:textId="77777777" w:rsidR="00622E74" w:rsidRDefault="00622E74" w:rsidP="007D6EBF">
      <w:bookmarkStart w:id="28" w:name="_Toc221957994"/>
    </w:p>
    <w:p w14:paraId="5EE6B594" w14:textId="77777777" w:rsidR="0061120B" w:rsidRDefault="00CD3943" w:rsidP="006471A2">
      <w:pPr>
        <w:pStyle w:val="Steuerberater"/>
        <w:numPr>
          <w:ilvl w:val="1"/>
          <w:numId w:val="3"/>
        </w:numPr>
        <w:ind w:right="-108"/>
        <w:outlineLvl w:val="1"/>
        <w:rPr>
          <w:rFonts w:cs="Arial"/>
          <w:b/>
        </w:rPr>
      </w:pPr>
      <w:bookmarkStart w:id="29" w:name="_Toc161669088"/>
      <w:r>
        <w:rPr>
          <w:rFonts w:cs="Arial"/>
          <w:b/>
        </w:rPr>
        <w:t>Vorsteuerabzug für Firmenfahrzeuge</w:t>
      </w:r>
      <w:bookmarkEnd w:id="28"/>
      <w:bookmarkEnd w:id="29"/>
    </w:p>
    <w:p w14:paraId="53D0D1E5" w14:textId="77777777" w:rsidR="00CD3943" w:rsidRDefault="00CD3943" w:rsidP="00CD3943">
      <w:pPr>
        <w:pStyle w:val="Steuerberater"/>
        <w:ind w:left="708" w:right="-108"/>
        <w:rPr>
          <w:rFonts w:cs="Arial"/>
        </w:rPr>
      </w:pPr>
    </w:p>
    <w:p w14:paraId="0D1123F3" w14:textId="77777777" w:rsidR="00CD3943" w:rsidRDefault="00CD3943" w:rsidP="0012174E">
      <w:pPr>
        <w:pStyle w:val="Steuerberater"/>
        <w:ind w:left="540" w:right="-108"/>
        <w:jc w:val="both"/>
        <w:rPr>
          <w:rFonts w:cs="Arial"/>
        </w:rPr>
      </w:pPr>
      <w:r>
        <w:rPr>
          <w:rFonts w:cs="Arial"/>
        </w:rPr>
        <w:t>Bei Ankauf eines Firmenfahrzeugs sollten Sie beachten, dass der Vorsteuerabzug nur bei ganz bestimmten Fahrzeugtyp</w:t>
      </w:r>
      <w:r w:rsidR="00272EB3">
        <w:rPr>
          <w:rFonts w:cs="Arial"/>
        </w:rPr>
        <w:t>en, so genannten „</w:t>
      </w:r>
      <w:r w:rsidR="00272EB3" w:rsidRPr="00041FD4">
        <w:rPr>
          <w:rFonts w:cs="Arial"/>
          <w:b/>
          <w:i/>
        </w:rPr>
        <w:t>Fiskal-</w:t>
      </w:r>
      <w:r w:rsidR="0012174E" w:rsidRPr="00041FD4">
        <w:rPr>
          <w:rFonts w:cs="Arial"/>
          <w:b/>
          <w:i/>
        </w:rPr>
        <w:t>LKW</w:t>
      </w:r>
      <w:r>
        <w:rPr>
          <w:rFonts w:cs="Arial"/>
        </w:rPr>
        <w:t>“ gestattet ist.</w:t>
      </w:r>
    </w:p>
    <w:p w14:paraId="659CC803" w14:textId="77777777" w:rsidR="00FA2B09" w:rsidRDefault="00FA2B09" w:rsidP="0012174E">
      <w:pPr>
        <w:pStyle w:val="Steuerberater"/>
        <w:ind w:left="540" w:right="-108"/>
        <w:jc w:val="both"/>
        <w:rPr>
          <w:rFonts w:cs="Arial"/>
        </w:rPr>
      </w:pPr>
    </w:p>
    <w:p w14:paraId="4AB217C5" w14:textId="77777777" w:rsidR="00FA2B09" w:rsidRDefault="00FA2B09" w:rsidP="00FA2B09">
      <w:pPr>
        <w:pStyle w:val="Steuerberater"/>
        <w:ind w:left="540" w:right="-108"/>
        <w:jc w:val="both"/>
        <w:rPr>
          <w:lang w:val="de-AT"/>
        </w:rPr>
      </w:pPr>
      <w:r>
        <w:rPr>
          <w:lang w:val="de-AT"/>
        </w:rPr>
        <w:t>Der Vorsteu</w:t>
      </w:r>
      <w:r w:rsidR="00272EB3">
        <w:rPr>
          <w:lang w:val="de-AT"/>
        </w:rPr>
        <w:t>erabzug bei Fiskal-</w:t>
      </w:r>
      <w:r>
        <w:rPr>
          <w:lang w:val="de-AT"/>
        </w:rPr>
        <w:t>LKW betrifft nicht nur die Anschaffung, sondern auch die laufenden Ausgaben.</w:t>
      </w:r>
    </w:p>
    <w:p w14:paraId="2D46C3FF" w14:textId="77777777" w:rsidR="00041FD4" w:rsidRDefault="00041FD4" w:rsidP="00FA2B09">
      <w:pPr>
        <w:pStyle w:val="Steuerberater"/>
        <w:ind w:left="540" w:right="-108"/>
        <w:jc w:val="both"/>
        <w:rPr>
          <w:lang w:val="de-AT"/>
        </w:rPr>
      </w:pPr>
    </w:p>
    <w:p w14:paraId="0ED9E8E7" w14:textId="528505CD" w:rsidR="00CD3943" w:rsidRDefault="00CD3943" w:rsidP="0012174E">
      <w:pPr>
        <w:pStyle w:val="Steuerberater"/>
        <w:ind w:left="540" w:right="-108"/>
        <w:jc w:val="both"/>
        <w:rPr>
          <w:rFonts w:cs="Arial"/>
        </w:rPr>
      </w:pPr>
      <w:r>
        <w:rPr>
          <w:rFonts w:cs="Arial"/>
        </w:rPr>
        <w:t>Ein</w:t>
      </w:r>
      <w:r w:rsidR="00F44F1D">
        <w:rPr>
          <w:rFonts w:cs="Arial"/>
        </w:rPr>
        <w:t xml:space="preserve"> exemplarischer</w:t>
      </w:r>
      <w:r>
        <w:rPr>
          <w:rFonts w:cs="Arial"/>
        </w:rPr>
        <w:t xml:space="preserve"> Ausdruck der Liste </w:t>
      </w:r>
      <w:r w:rsidR="00BA04B8">
        <w:rPr>
          <w:rFonts w:cs="Arial"/>
        </w:rPr>
        <w:t xml:space="preserve">(Stand 10.3.2022) </w:t>
      </w:r>
      <w:r w:rsidR="00F44F1D">
        <w:rPr>
          <w:rFonts w:cs="Arial"/>
        </w:rPr>
        <w:t xml:space="preserve">der </w:t>
      </w:r>
      <w:r w:rsidRPr="00CD3943">
        <w:rPr>
          <w:rFonts w:cs="Arial"/>
        </w:rPr>
        <w:t xml:space="preserve">Vorsteuer-abzugsberechtigten </w:t>
      </w:r>
      <w:r w:rsidR="00AC1BD6">
        <w:rPr>
          <w:rFonts w:cs="Arial"/>
        </w:rPr>
        <w:t>Klein</w:t>
      </w:r>
      <w:r w:rsidR="00FE3406">
        <w:rPr>
          <w:rFonts w:cs="Arial"/>
        </w:rPr>
        <w:t>busse</w:t>
      </w:r>
      <w:r w:rsidR="00F44F1D">
        <w:rPr>
          <w:rFonts w:cs="Arial"/>
        </w:rPr>
        <w:t xml:space="preserve"> </w:t>
      </w:r>
      <w:r>
        <w:rPr>
          <w:rFonts w:cs="Arial"/>
        </w:rPr>
        <w:t xml:space="preserve">liegt </w:t>
      </w:r>
      <w:r w:rsidRPr="00CD3943">
        <w:rPr>
          <w:rFonts w:cs="Arial"/>
        </w:rPr>
        <w:t>bei</w:t>
      </w:r>
      <w:r>
        <w:rPr>
          <w:rFonts w:cs="Arial"/>
        </w:rPr>
        <w:t>. D</w:t>
      </w:r>
      <w:r w:rsidR="00F44F1D">
        <w:rPr>
          <w:rFonts w:cs="Arial"/>
        </w:rPr>
        <w:t>i</w:t>
      </w:r>
      <w:r>
        <w:rPr>
          <w:rFonts w:cs="Arial"/>
        </w:rPr>
        <w:t>e</w:t>
      </w:r>
      <w:r w:rsidR="00F44F1D">
        <w:rPr>
          <w:rFonts w:cs="Arial"/>
        </w:rPr>
        <w:t xml:space="preserve"> jeweils aktuellen Listen sämtlicher Vorsteuer-abzugsberechtigten Fahrzeugtypen und -modelle finden S</w:t>
      </w:r>
      <w:r>
        <w:rPr>
          <w:rFonts w:cs="Arial"/>
        </w:rPr>
        <w:t xml:space="preserve">ie auf der </w:t>
      </w:r>
      <w:r w:rsidR="0012174E">
        <w:rPr>
          <w:rFonts w:cs="Arial"/>
        </w:rPr>
        <w:t xml:space="preserve">Website </w:t>
      </w:r>
      <w:r w:rsidR="00D52D2D">
        <w:rPr>
          <w:rFonts w:cs="Arial"/>
        </w:rPr>
        <w:t xml:space="preserve">des Finanzministeriums unter </w:t>
      </w:r>
    </w:p>
    <w:p w14:paraId="1EC0BF2D" w14:textId="77777777" w:rsidR="0008663C" w:rsidRDefault="0008663C" w:rsidP="0012174E">
      <w:pPr>
        <w:pStyle w:val="Steuerberater"/>
        <w:ind w:left="540" w:right="-108"/>
        <w:jc w:val="both"/>
        <w:rPr>
          <w:rFonts w:cs="Arial"/>
          <w:sz w:val="18"/>
          <w:szCs w:val="18"/>
        </w:rPr>
      </w:pPr>
    </w:p>
    <w:p w14:paraId="2A05EA4A" w14:textId="745986A7" w:rsidR="002A3AA2" w:rsidRPr="0008663C" w:rsidRDefault="00824B9B" w:rsidP="0012174E">
      <w:pPr>
        <w:pStyle w:val="Steuerberater"/>
        <w:ind w:left="540" w:right="-108"/>
        <w:jc w:val="both"/>
        <w:rPr>
          <w:rFonts w:cs="Arial"/>
          <w:sz w:val="18"/>
          <w:szCs w:val="18"/>
        </w:rPr>
      </w:pPr>
      <w:hyperlink r:id="rId45" w:history="1">
        <w:r w:rsidR="0019293D" w:rsidRPr="00C85B4A">
          <w:rPr>
            <w:rStyle w:val="Hyperlink"/>
            <w:rFonts w:cs="Arial"/>
            <w:sz w:val="18"/>
            <w:szCs w:val="18"/>
          </w:rPr>
          <w:t>https://www.bmf.gv.at/themen/steuern/kraftfahrzeuge/vorsteuerabzugsberechtigte-fahrzeuge.html</w:t>
        </w:r>
      </w:hyperlink>
    </w:p>
    <w:p w14:paraId="598931AA" w14:textId="77777777" w:rsidR="002A3AA2" w:rsidRDefault="002A3AA2" w:rsidP="0012174E">
      <w:pPr>
        <w:pStyle w:val="Steuerberater"/>
        <w:ind w:left="540" w:right="-108"/>
        <w:jc w:val="both"/>
        <w:rPr>
          <w:rFonts w:cs="Arial"/>
        </w:rPr>
      </w:pPr>
    </w:p>
    <w:p w14:paraId="58C8A289" w14:textId="77777777" w:rsidR="00041FD4" w:rsidRDefault="00041FD4" w:rsidP="00041FD4">
      <w:pPr>
        <w:pStyle w:val="Steuerberater"/>
        <w:ind w:left="540" w:right="-108"/>
        <w:jc w:val="both"/>
        <w:rPr>
          <w:rFonts w:cs="Arial"/>
          <w:lang w:val="de-AT"/>
        </w:rPr>
      </w:pPr>
    </w:p>
    <w:p w14:paraId="24103996" w14:textId="77777777" w:rsidR="00041FD4" w:rsidRDefault="00041FD4" w:rsidP="00041FD4">
      <w:pPr>
        <w:pStyle w:val="Steuerberater"/>
        <w:ind w:left="540" w:right="-108"/>
        <w:jc w:val="both"/>
        <w:rPr>
          <w:rFonts w:cs="Arial"/>
          <w:lang w:val="de-AT"/>
        </w:rPr>
      </w:pPr>
      <w:r w:rsidRPr="00041FD4">
        <w:rPr>
          <w:rFonts w:cs="Arial"/>
          <w:lang w:val="de-AT"/>
        </w:rPr>
        <w:t>Ab 01.01.2016 dürfen Unternehmer, die zum vollen Vorsteuerabzug berechtigt sind (d</w:t>
      </w:r>
      <w:r>
        <w:rPr>
          <w:rFonts w:cs="Arial"/>
          <w:lang w:val="de-AT"/>
        </w:rPr>
        <w:t>.</w:t>
      </w:r>
      <w:r w:rsidRPr="00041FD4">
        <w:rPr>
          <w:rFonts w:cs="Arial"/>
          <w:lang w:val="de-AT"/>
        </w:rPr>
        <w:t>h</w:t>
      </w:r>
      <w:r>
        <w:rPr>
          <w:rFonts w:cs="Arial"/>
          <w:lang w:val="de-AT"/>
        </w:rPr>
        <w:t>.</w:t>
      </w:r>
      <w:r w:rsidRPr="00041FD4">
        <w:rPr>
          <w:rFonts w:cs="Arial"/>
          <w:lang w:val="de-AT"/>
        </w:rPr>
        <w:t xml:space="preserve"> nicht z</w:t>
      </w:r>
      <w:r>
        <w:rPr>
          <w:rFonts w:cs="Arial"/>
          <w:lang w:val="de-AT"/>
        </w:rPr>
        <w:t>.</w:t>
      </w:r>
      <w:r w:rsidRPr="00041FD4">
        <w:rPr>
          <w:rFonts w:cs="Arial"/>
          <w:lang w:val="de-AT"/>
        </w:rPr>
        <w:t>B</w:t>
      </w:r>
      <w:r>
        <w:rPr>
          <w:rFonts w:cs="Arial"/>
          <w:lang w:val="de-AT"/>
        </w:rPr>
        <w:t>.</w:t>
      </w:r>
      <w:r w:rsidRPr="00041FD4">
        <w:rPr>
          <w:rFonts w:cs="Arial"/>
          <w:lang w:val="de-AT"/>
        </w:rPr>
        <w:t xml:space="preserve"> Ärzte, Versicherer, Kleinunternehmer) für die Anschaffung, Miete und Betrieb (laufende Kosten) von nicht in der Liste angeführten PKW/Kombi mit </w:t>
      </w:r>
      <w:r w:rsidRPr="00041FD4">
        <w:rPr>
          <w:rFonts w:cs="Arial"/>
          <w:b/>
          <w:i/>
          <w:lang w:val="de-AT"/>
        </w:rPr>
        <w:t>reinem 100%igen Elektromotor</w:t>
      </w:r>
      <w:r w:rsidRPr="00041FD4">
        <w:rPr>
          <w:rFonts w:cs="Arial"/>
          <w:lang w:val="de-AT"/>
        </w:rPr>
        <w:t xml:space="preserve"> einen </w:t>
      </w:r>
      <w:r w:rsidRPr="00041FD4">
        <w:rPr>
          <w:rFonts w:cs="Arial"/>
          <w:b/>
          <w:i/>
          <w:lang w:val="de-AT"/>
        </w:rPr>
        <w:t>Vorsteuerabzug</w:t>
      </w:r>
      <w:r w:rsidRPr="00041FD4">
        <w:rPr>
          <w:rFonts w:cs="Arial"/>
          <w:lang w:val="de-AT"/>
        </w:rPr>
        <w:t xml:space="preserve"> lt. ordnungsgemäßer Rechnung vornehmen, abzüglich natürlich wie bisher anteiliger umsatzsteuerpflichtiger Privatnutzung. Der unbeschränkte Vorsteuerabzug gilt für PKW/Kombi mit Anschaffungskosten bis zu € 40.000 (brutto inkl. </w:t>
      </w:r>
      <w:proofErr w:type="spellStart"/>
      <w:r w:rsidRPr="00041FD4">
        <w:rPr>
          <w:rFonts w:cs="Arial"/>
          <w:lang w:val="de-AT"/>
        </w:rPr>
        <w:t>USt</w:t>
      </w:r>
      <w:proofErr w:type="spellEnd"/>
      <w:r w:rsidRPr="00041FD4">
        <w:rPr>
          <w:rFonts w:cs="Arial"/>
          <w:lang w:val="de-AT"/>
        </w:rPr>
        <w:t>, vgl</w:t>
      </w:r>
      <w:r>
        <w:rPr>
          <w:rFonts w:cs="Arial"/>
          <w:lang w:val="de-AT"/>
        </w:rPr>
        <w:t>.</w:t>
      </w:r>
      <w:r w:rsidRPr="00041FD4">
        <w:rPr>
          <w:rFonts w:cs="Arial"/>
          <w:lang w:val="de-AT"/>
        </w:rPr>
        <w:t xml:space="preserve"> „Luxustangente“). Bei PKW/Kombi mit Anschaffungskosten über € 80.000 ist der Vorsteuerabzug weiterhin zur Gänze ausgeschlossen.</w:t>
      </w:r>
    </w:p>
    <w:p w14:paraId="1D7E04D7" w14:textId="77777777" w:rsidR="00AB45B4" w:rsidRDefault="00AB45B4" w:rsidP="00F76582">
      <w:pPr>
        <w:pStyle w:val="Steuerberater"/>
        <w:ind w:left="708" w:right="-108" w:hanging="168"/>
        <w:jc w:val="center"/>
        <w:rPr>
          <w:rFonts w:cs="Arial"/>
          <w:noProof/>
          <w:lang w:val="de-AT" w:eastAsia="de-AT"/>
        </w:rPr>
      </w:pPr>
    </w:p>
    <w:p w14:paraId="068C5B50" w14:textId="3E1F01BF" w:rsidR="00D52D2D" w:rsidRDefault="002A3AA2" w:rsidP="00F76582">
      <w:pPr>
        <w:pStyle w:val="Steuerberater"/>
        <w:ind w:left="708" w:right="-108" w:hanging="168"/>
        <w:jc w:val="center"/>
        <w:rPr>
          <w:rFonts w:cs="Arial"/>
        </w:rPr>
      </w:pPr>
      <w:r w:rsidRPr="002A3AA2">
        <w:rPr>
          <w:rFonts w:cs="Arial"/>
          <w:noProof/>
        </w:rPr>
        <w:drawing>
          <wp:inline distT="0" distB="0" distL="0" distR="0" wp14:anchorId="4692D733" wp14:editId="7936ECC9">
            <wp:extent cx="5790984" cy="2971800"/>
            <wp:effectExtent l="19050" t="19050" r="19685" b="1905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11429" cy="2982292"/>
                    </a:xfrm>
                    <a:prstGeom prst="rect">
                      <a:avLst/>
                    </a:prstGeom>
                    <a:ln>
                      <a:solidFill>
                        <a:schemeClr val="tx1"/>
                      </a:solidFill>
                    </a:ln>
                  </pic:spPr>
                </pic:pic>
              </a:graphicData>
            </a:graphic>
          </wp:inline>
        </w:drawing>
      </w:r>
    </w:p>
    <w:p w14:paraId="5197D02C" w14:textId="77777777" w:rsidR="004E6058" w:rsidRDefault="004E6058" w:rsidP="00F76582">
      <w:pPr>
        <w:pStyle w:val="Steuerberater"/>
        <w:ind w:left="708" w:right="-108" w:hanging="168"/>
        <w:jc w:val="center"/>
        <w:rPr>
          <w:rFonts w:cs="Arial"/>
        </w:rPr>
      </w:pPr>
    </w:p>
    <w:p w14:paraId="481A0618" w14:textId="6C395873" w:rsidR="002741D6" w:rsidRDefault="002741D6" w:rsidP="00F76582">
      <w:pPr>
        <w:pStyle w:val="Steuerberater"/>
        <w:ind w:left="708" w:right="-108" w:hanging="168"/>
        <w:jc w:val="center"/>
        <w:rPr>
          <w:rFonts w:cs="Arial"/>
        </w:rPr>
      </w:pPr>
    </w:p>
    <w:p w14:paraId="6F0319AD" w14:textId="77777777" w:rsidR="001B6FD3" w:rsidRDefault="001B6FD3" w:rsidP="00F76582">
      <w:pPr>
        <w:pStyle w:val="Steuerberater"/>
        <w:ind w:left="708" w:right="-108" w:hanging="168"/>
        <w:jc w:val="center"/>
        <w:rPr>
          <w:rFonts w:cs="Arial"/>
        </w:rPr>
      </w:pPr>
    </w:p>
    <w:p w14:paraId="278FC09D" w14:textId="77777777" w:rsidR="00622E74" w:rsidRDefault="00622E74" w:rsidP="00F76582">
      <w:pPr>
        <w:pStyle w:val="Steuerberater"/>
        <w:ind w:left="708" w:right="-108" w:hanging="168"/>
        <w:jc w:val="center"/>
        <w:rPr>
          <w:rFonts w:cs="Arial"/>
        </w:rPr>
      </w:pPr>
    </w:p>
    <w:p w14:paraId="2968A5F4" w14:textId="77777777" w:rsidR="002741D6" w:rsidRPr="00CD3943" w:rsidRDefault="002741D6" w:rsidP="00F76582">
      <w:pPr>
        <w:pStyle w:val="Steuerberater"/>
        <w:ind w:left="708" w:right="-108" w:hanging="168"/>
        <w:jc w:val="center"/>
        <w:rPr>
          <w:rFonts w:cs="Arial"/>
        </w:rPr>
      </w:pPr>
    </w:p>
    <w:tbl>
      <w:tblPr>
        <w:tblW w:w="0" w:type="auto"/>
        <w:tblInd w:w="959" w:type="dxa"/>
        <w:shd w:val="clear" w:color="auto" w:fill="DAEEF3" w:themeFill="accent5" w:themeFillTint="33"/>
        <w:tblLook w:val="01E0" w:firstRow="1" w:lastRow="1" w:firstColumn="1" w:lastColumn="1" w:noHBand="0" w:noVBand="0"/>
      </w:tblPr>
      <w:tblGrid>
        <w:gridCol w:w="949"/>
        <w:gridCol w:w="6989"/>
        <w:gridCol w:w="375"/>
      </w:tblGrid>
      <w:tr w:rsidR="00D23BE3" w:rsidRPr="005D0B51" w14:paraId="359FF155" w14:textId="77777777" w:rsidTr="00F1551A">
        <w:tc>
          <w:tcPr>
            <w:tcW w:w="949" w:type="dxa"/>
            <w:shd w:val="clear" w:color="auto" w:fill="DAEEF3" w:themeFill="accent5" w:themeFillTint="33"/>
            <w:vAlign w:val="center"/>
          </w:tcPr>
          <w:p w14:paraId="2EB35650" w14:textId="77777777" w:rsidR="00D23BE3" w:rsidRPr="00811DE8" w:rsidRDefault="00D23BE3" w:rsidP="00F1551A">
            <w:pPr>
              <w:pStyle w:val="Steuerberater"/>
              <w:ind w:right="-108"/>
              <w:rPr>
                <w:rFonts w:cs="Arial"/>
                <w:i/>
                <w:smallCaps/>
                <w:color w:val="000080"/>
                <w:szCs w:val="22"/>
                <w:lang w:val="de-AT"/>
                <w14:shadow w14:blurRad="50800" w14:dist="38100" w14:dir="2700000" w14:sx="100000" w14:sy="100000" w14:kx="0" w14:ky="0" w14:algn="tl">
                  <w14:srgbClr w14:val="000000">
                    <w14:alpha w14:val="60000"/>
                  </w14:srgbClr>
                </w14:shadow>
              </w:rPr>
            </w:pPr>
            <w:r w:rsidRPr="00811DE8">
              <w:rPr>
                <w:b/>
                <w:noProof/>
                <w:szCs w:val="22"/>
                <w:lang w:val="de-AT" w:eastAsia="de-AT"/>
              </w:rPr>
              <w:lastRenderedPageBreak/>
              <w:drawing>
                <wp:anchor distT="0" distB="0" distL="114300" distR="114300" simplePos="0" relativeHeight="251662336" behindDoc="0" locked="0" layoutInCell="1" allowOverlap="1" wp14:anchorId="3C967713" wp14:editId="7362DA1B">
                  <wp:simplePos x="0" y="0"/>
                  <wp:positionH relativeFrom="column">
                    <wp:posOffset>142240</wp:posOffset>
                  </wp:positionH>
                  <wp:positionV relativeFrom="paragraph">
                    <wp:posOffset>92710</wp:posOffset>
                  </wp:positionV>
                  <wp:extent cx="388620" cy="466725"/>
                  <wp:effectExtent l="0" t="0" r="0" b="9525"/>
                  <wp:wrapNone/>
                  <wp:docPr id="3" name="Grafik 3" descr="C:\Users\drochter\AppData\Local\Microsoft\Windows\Temporary Internet Files\Content.IE5\PZBFPRVY\MC90034374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rochter\AppData\Local\Microsoft\Windows\Temporary Internet Files\Content.IE5\PZBFPRVY\MC900343747[1].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62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989" w:type="dxa"/>
            <w:shd w:val="clear" w:color="auto" w:fill="DAEEF3" w:themeFill="accent5" w:themeFillTint="33"/>
          </w:tcPr>
          <w:p w14:paraId="3102F848" w14:textId="77777777" w:rsidR="00D23BE3" w:rsidRDefault="00D23BE3" w:rsidP="00F1551A">
            <w:pPr>
              <w:pStyle w:val="Steuerberater"/>
              <w:ind w:right="-108"/>
            </w:pPr>
          </w:p>
          <w:p w14:paraId="59FBA4FE" w14:textId="77777777" w:rsidR="00D23BE3" w:rsidRDefault="00D23BE3" w:rsidP="00F1551A">
            <w:pPr>
              <w:pStyle w:val="Steuerberater"/>
              <w:ind w:right="-108"/>
            </w:pPr>
            <w:r>
              <w:t xml:space="preserve">Bitte erkundigen Sie sich </w:t>
            </w:r>
            <w:r w:rsidRPr="005D0B51">
              <w:rPr>
                <w:b/>
                <w:u w:val="single"/>
              </w:rPr>
              <w:t>vor</w:t>
            </w:r>
            <w:r w:rsidRPr="00385458">
              <w:t xml:space="preserve"> </w:t>
            </w:r>
            <w:r>
              <w:t xml:space="preserve">der </w:t>
            </w:r>
            <w:r w:rsidRPr="00385458">
              <w:t>Anschaffung</w:t>
            </w:r>
            <w:r>
              <w:t xml:space="preserve"> bei Ihrem Fahrzeug-händler und/oder Steuerberater – eine nachträgliche Änderung durch Umbauten ist nicht möglich.</w:t>
            </w:r>
          </w:p>
          <w:p w14:paraId="25F57F03" w14:textId="77777777" w:rsidR="00D23BE3" w:rsidRPr="005D0B51" w:rsidRDefault="00D23BE3" w:rsidP="00F1551A">
            <w:pPr>
              <w:pStyle w:val="Steuerberater"/>
              <w:ind w:right="-108"/>
              <w:rPr>
                <w:rFonts w:cs="Arial"/>
                <w:b/>
                <w:lang w:val="de-AT"/>
              </w:rPr>
            </w:pPr>
          </w:p>
        </w:tc>
        <w:tc>
          <w:tcPr>
            <w:tcW w:w="375" w:type="dxa"/>
            <w:shd w:val="clear" w:color="auto" w:fill="DAEEF3" w:themeFill="accent5" w:themeFillTint="33"/>
          </w:tcPr>
          <w:p w14:paraId="56166EA7" w14:textId="77777777" w:rsidR="00D23BE3" w:rsidRPr="005D0B51" w:rsidRDefault="00D23BE3" w:rsidP="00F1551A"/>
        </w:tc>
      </w:tr>
    </w:tbl>
    <w:p w14:paraId="53FA1C99" w14:textId="77777777" w:rsidR="005C347F" w:rsidRDefault="005C347F" w:rsidP="007D6EBF"/>
    <w:p w14:paraId="3D2807CD" w14:textId="77777777" w:rsidR="00CB1218" w:rsidRDefault="00CB1218" w:rsidP="007D6EBF"/>
    <w:p w14:paraId="43C024BB" w14:textId="77777777" w:rsidR="002741D6" w:rsidRDefault="002741D6" w:rsidP="007D6EBF"/>
    <w:p w14:paraId="67AC97C0" w14:textId="77777777" w:rsidR="00CD3943" w:rsidRDefault="00D52D2D" w:rsidP="006471A2">
      <w:pPr>
        <w:pStyle w:val="Steuerberater"/>
        <w:numPr>
          <w:ilvl w:val="1"/>
          <w:numId w:val="3"/>
        </w:numPr>
        <w:ind w:right="-108"/>
        <w:outlineLvl w:val="1"/>
        <w:rPr>
          <w:rFonts w:cs="Arial"/>
          <w:b/>
        </w:rPr>
      </w:pPr>
      <w:bookmarkStart w:id="30" w:name="_Toc161669089"/>
      <w:r>
        <w:rPr>
          <w:rFonts w:cs="Arial"/>
          <w:b/>
        </w:rPr>
        <w:t>Anlagen zu Rechnung und</w:t>
      </w:r>
      <w:r w:rsidR="00CD3943">
        <w:rPr>
          <w:rFonts w:cs="Arial"/>
          <w:b/>
        </w:rPr>
        <w:t xml:space="preserve"> </w:t>
      </w:r>
      <w:r w:rsidR="00CD3943" w:rsidRPr="0061120B">
        <w:rPr>
          <w:rFonts w:cs="Arial"/>
          <w:b/>
        </w:rPr>
        <w:t>Umsatzsteuer</w:t>
      </w:r>
      <w:bookmarkEnd w:id="30"/>
    </w:p>
    <w:p w14:paraId="63467E1C" w14:textId="77777777" w:rsidR="0061120B" w:rsidRPr="0061120B" w:rsidRDefault="0061120B" w:rsidP="0061120B">
      <w:pPr>
        <w:pStyle w:val="Steuerberater"/>
        <w:ind w:left="708" w:right="-108" w:hanging="528"/>
        <w:rPr>
          <w:rFonts w:cs="Arial"/>
        </w:rPr>
      </w:pPr>
    </w:p>
    <w:p w14:paraId="2260DE73" w14:textId="7B7E5218" w:rsidR="0061120B" w:rsidRPr="0061120B" w:rsidRDefault="0061120B" w:rsidP="0012174E">
      <w:pPr>
        <w:pStyle w:val="Steuerberater"/>
        <w:numPr>
          <w:ilvl w:val="0"/>
          <w:numId w:val="5"/>
        </w:numPr>
        <w:ind w:right="-108"/>
        <w:rPr>
          <w:rFonts w:cs="Arial"/>
        </w:rPr>
      </w:pPr>
      <w:r w:rsidRPr="0061120B">
        <w:rPr>
          <w:rFonts w:cs="Arial"/>
        </w:rPr>
        <w:t>Muster Umsatzsteuervoranmeldung U30</w:t>
      </w:r>
      <w:r w:rsidR="00622E74">
        <w:rPr>
          <w:rFonts w:cs="Arial"/>
        </w:rPr>
        <w:t xml:space="preserve"> (exemplarisch)</w:t>
      </w:r>
    </w:p>
    <w:p w14:paraId="7942B94A" w14:textId="0568ED32" w:rsidR="0061120B" w:rsidRDefault="0061120B" w:rsidP="0012174E">
      <w:pPr>
        <w:pStyle w:val="Steuerberater"/>
        <w:numPr>
          <w:ilvl w:val="0"/>
          <w:numId w:val="5"/>
        </w:numPr>
        <w:ind w:right="-108"/>
        <w:rPr>
          <w:rFonts w:cs="Arial"/>
        </w:rPr>
      </w:pPr>
      <w:r>
        <w:rPr>
          <w:rFonts w:cs="Arial"/>
        </w:rPr>
        <w:t>Muster Umsatzsteuererklärung U1</w:t>
      </w:r>
      <w:r w:rsidR="00622E74">
        <w:rPr>
          <w:rFonts w:cs="Arial"/>
        </w:rPr>
        <w:t xml:space="preserve"> (exemplarisch)</w:t>
      </w:r>
    </w:p>
    <w:p w14:paraId="0FCB5215" w14:textId="61169F22" w:rsidR="00131EE5" w:rsidRDefault="00D52D2D" w:rsidP="0061120B">
      <w:pPr>
        <w:pStyle w:val="Steuerberater"/>
        <w:numPr>
          <w:ilvl w:val="0"/>
          <w:numId w:val="5"/>
        </w:numPr>
        <w:ind w:right="-108"/>
        <w:rPr>
          <w:rFonts w:cs="Arial"/>
        </w:rPr>
      </w:pPr>
      <w:r w:rsidRPr="005C347F">
        <w:rPr>
          <w:rFonts w:cs="Arial"/>
        </w:rPr>
        <w:t xml:space="preserve">Liste </w:t>
      </w:r>
      <w:r w:rsidR="00B05F6F" w:rsidRPr="005C347F">
        <w:rPr>
          <w:rFonts w:cs="Arial"/>
        </w:rPr>
        <w:t>Vorsteuer-abzugsberechtigte</w:t>
      </w:r>
      <w:r w:rsidR="00F44F1D" w:rsidRPr="005C347F">
        <w:rPr>
          <w:rFonts w:cs="Arial"/>
        </w:rPr>
        <w:t xml:space="preserve"> </w:t>
      </w:r>
      <w:r w:rsidR="00B221EA" w:rsidRPr="005C347F">
        <w:rPr>
          <w:rFonts w:cs="Arial"/>
        </w:rPr>
        <w:t>Kleinbusse gemäß § 5 der Verordnung aus 2002</w:t>
      </w:r>
    </w:p>
    <w:p w14:paraId="66CC3D06" w14:textId="77777777" w:rsidR="00E27045" w:rsidRPr="005C347F" w:rsidRDefault="00E27045" w:rsidP="00E27045">
      <w:pPr>
        <w:pStyle w:val="Steuerberater"/>
        <w:ind w:left="900" w:right="-108"/>
        <w:rPr>
          <w:rFonts w:cs="Arial"/>
        </w:rPr>
      </w:pPr>
    </w:p>
    <w:p w14:paraId="0618AF66" w14:textId="2BA35DF8" w:rsidR="00131EE5" w:rsidRDefault="00DE3C89" w:rsidP="0061120B">
      <w:pPr>
        <w:pStyle w:val="Steuerberater"/>
        <w:ind w:right="-108"/>
        <w:rPr>
          <w:rFonts w:cs="Arial"/>
          <w:noProof/>
          <w:lang w:val="de-AT" w:eastAsia="de-AT"/>
        </w:rPr>
      </w:pPr>
      <w:r>
        <w:rPr>
          <w:rFonts w:cs="Arial"/>
          <w:noProof/>
          <w:lang w:val="de-AT" w:eastAsia="de-AT"/>
        </w:rPr>
        <w:lastRenderedPageBreak/>
        <w:drawing>
          <wp:inline distT="0" distB="0" distL="0" distR="0" wp14:anchorId="4778C363" wp14:editId="514EBC3D">
            <wp:extent cx="6120130" cy="8655685"/>
            <wp:effectExtent l="19050" t="19050" r="13970" b="12065"/>
            <wp:docPr id="261130068" name="Grafik 22" descr="Ein Bild, das Text, Buch, Screenshot, Schwarz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130068" name="Grafik 22" descr="Ein Bild, das Text, Buch, Screenshot, Schwarzweiß enthält.&#10;&#10;Automatisch generierte Beschreibung"/>
                    <pic:cNvPicPr/>
                  </pic:nvPicPr>
                  <pic:blipFill>
                    <a:blip r:embed="rId47">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rFonts w:cs="Arial"/>
          <w:noProof/>
          <w:lang w:val="de-AT" w:eastAsia="de-AT"/>
        </w:rPr>
        <w:lastRenderedPageBreak/>
        <w:drawing>
          <wp:inline distT="0" distB="0" distL="0" distR="0" wp14:anchorId="2CC39205" wp14:editId="6D691A03">
            <wp:extent cx="6120130" cy="8655685"/>
            <wp:effectExtent l="19050" t="19050" r="13970" b="12065"/>
            <wp:docPr id="327129357" name="Grafik 23" descr="Ein Bild, das Fenster, Screenshot, Rechteck, Git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129357" name="Grafik 23" descr="Ein Bild, das Fenster, Screenshot, Rechteck, Gitter enthält.&#10;&#10;Automatisch generierte Beschreibung"/>
                    <pic:cNvPicPr/>
                  </pic:nvPicPr>
                  <pic:blipFill>
                    <a:blip r:embed="rId48">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rFonts w:cs="Arial"/>
          <w:noProof/>
          <w:lang w:val="de-AT" w:eastAsia="de-AT"/>
        </w:rPr>
        <w:lastRenderedPageBreak/>
        <w:drawing>
          <wp:inline distT="0" distB="0" distL="0" distR="0" wp14:anchorId="25E592A3" wp14:editId="50188874">
            <wp:extent cx="6120130" cy="8655685"/>
            <wp:effectExtent l="19050" t="19050" r="13970" b="12065"/>
            <wp:docPr id="180893964" name="Grafik 24" descr="Ein Bild, das Screenshot, Schwarz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93964" name="Grafik 24" descr="Ein Bild, das Screenshot, Schwarzweiß enthält.&#10;&#10;Automatisch generierte Beschreibung"/>
                    <pic:cNvPicPr/>
                  </pic:nvPicPr>
                  <pic:blipFill>
                    <a:blip r:embed="rId49">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rFonts w:cs="Arial"/>
          <w:noProof/>
          <w:lang w:val="de-AT" w:eastAsia="de-AT"/>
        </w:rPr>
        <w:lastRenderedPageBreak/>
        <w:drawing>
          <wp:inline distT="0" distB="0" distL="0" distR="0" wp14:anchorId="3558AC44" wp14:editId="7C07622D">
            <wp:extent cx="6120130" cy="8655685"/>
            <wp:effectExtent l="19050" t="19050" r="13970" b="12065"/>
            <wp:docPr id="909051140" name="Grafik 25" descr="Ein Bild, das Screenshot, Rechteck, Schwarz, Schwarz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051140" name="Grafik 25" descr="Ein Bild, das Screenshot, Rechteck, Schwarz, Schwarzweiß enthält.&#10;&#10;Automatisch generierte Beschreibung"/>
                    <pic:cNvPicPr/>
                  </pic:nvPicPr>
                  <pic:blipFill>
                    <a:blip r:embed="rId50">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p>
    <w:p w14:paraId="7C0D7F45" w14:textId="061AF159" w:rsidR="007110FC" w:rsidRDefault="00DE3C89" w:rsidP="0061120B">
      <w:pPr>
        <w:pStyle w:val="Steuerberater"/>
        <w:ind w:right="-108"/>
        <w:rPr>
          <w:rFonts w:cs="Arial"/>
        </w:rPr>
      </w:pPr>
      <w:r>
        <w:rPr>
          <w:rFonts w:cs="Arial"/>
          <w:noProof/>
        </w:rPr>
        <w:lastRenderedPageBreak/>
        <w:drawing>
          <wp:inline distT="0" distB="0" distL="0" distR="0" wp14:anchorId="1B919A35" wp14:editId="02D0BE5D">
            <wp:extent cx="6120130" cy="8655685"/>
            <wp:effectExtent l="19050" t="19050" r="13970" b="12065"/>
            <wp:docPr id="104222453" name="Grafik 26"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2453" name="Grafik 26" descr="Ein Bild, das Text, Screenshot, Schrift, Design enthält.&#10;&#10;Automatisch generierte Beschreibung"/>
                    <pic:cNvPicPr/>
                  </pic:nvPicPr>
                  <pic:blipFill>
                    <a:blip r:embed="rId51">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rFonts w:cs="Arial"/>
          <w:noProof/>
        </w:rPr>
        <w:lastRenderedPageBreak/>
        <w:drawing>
          <wp:inline distT="0" distB="0" distL="0" distR="0" wp14:anchorId="08DAAEC8" wp14:editId="1430610B">
            <wp:extent cx="6120130" cy="8655685"/>
            <wp:effectExtent l="19050" t="19050" r="13970" b="12065"/>
            <wp:docPr id="141096313" name="Grafik 27" descr="Ein Bild, das Text, Screenshot, Schwar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96313" name="Grafik 27" descr="Ein Bild, das Text, Screenshot, Schwarz enthält.&#10;&#10;Automatisch generierte Beschreibung"/>
                    <pic:cNvPicPr/>
                  </pic:nvPicPr>
                  <pic:blipFill>
                    <a:blip r:embed="rId52">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r>
        <w:rPr>
          <w:rFonts w:cs="Arial"/>
          <w:noProof/>
        </w:rPr>
        <w:lastRenderedPageBreak/>
        <w:drawing>
          <wp:inline distT="0" distB="0" distL="0" distR="0" wp14:anchorId="52A998D4" wp14:editId="4979FC42">
            <wp:extent cx="6120130" cy="8655685"/>
            <wp:effectExtent l="19050" t="19050" r="13970" b="12065"/>
            <wp:docPr id="1042521940"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521940" name="Grafik 28"/>
                    <pic:cNvPicPr/>
                  </pic:nvPicPr>
                  <pic:blipFill>
                    <a:blip r:embed="rId53">
                      <a:extLst>
                        <a:ext uri="{28A0092B-C50C-407E-A947-70E740481C1C}">
                          <a14:useLocalDpi xmlns:a14="http://schemas.microsoft.com/office/drawing/2010/main" val="0"/>
                        </a:ext>
                      </a:extLst>
                    </a:blip>
                    <a:stretch>
                      <a:fillRect/>
                    </a:stretch>
                  </pic:blipFill>
                  <pic:spPr>
                    <a:xfrm>
                      <a:off x="0" y="0"/>
                      <a:ext cx="6120130" cy="8655685"/>
                    </a:xfrm>
                    <a:prstGeom prst="rect">
                      <a:avLst/>
                    </a:prstGeom>
                    <a:ln>
                      <a:solidFill>
                        <a:schemeClr val="tx1"/>
                      </a:solidFill>
                    </a:ln>
                  </pic:spPr>
                </pic:pic>
              </a:graphicData>
            </a:graphic>
          </wp:inline>
        </w:drawing>
      </w:r>
    </w:p>
    <w:p w14:paraId="2CD86225" w14:textId="77777777" w:rsidR="00131EE5" w:rsidRDefault="00131EE5" w:rsidP="0061120B">
      <w:pPr>
        <w:pStyle w:val="Steuerberater"/>
        <w:ind w:right="-108"/>
        <w:rPr>
          <w:rFonts w:cs="Arial"/>
        </w:rPr>
      </w:pPr>
    </w:p>
    <w:p w14:paraId="0439E476" w14:textId="77777777" w:rsidR="00131EE5" w:rsidRDefault="00131EE5" w:rsidP="0061120B">
      <w:pPr>
        <w:pStyle w:val="Steuerberater"/>
        <w:ind w:right="-108"/>
        <w:rPr>
          <w:rFonts w:cs="Arial"/>
        </w:rPr>
      </w:pPr>
    </w:p>
    <w:p w14:paraId="3BFE2D21" w14:textId="77777777" w:rsidR="003C2921" w:rsidRDefault="003C2921" w:rsidP="0061120B">
      <w:pPr>
        <w:pStyle w:val="Steuerberater"/>
        <w:ind w:right="-108"/>
        <w:rPr>
          <w:rFonts w:cs="Arial"/>
        </w:rPr>
      </w:pPr>
    </w:p>
    <w:p w14:paraId="21160F8D" w14:textId="77777777" w:rsidR="007E250D" w:rsidRDefault="007E250D" w:rsidP="00DB0452">
      <w:pPr>
        <w:rPr>
          <w:rFonts w:cs="Arial"/>
          <w:sz w:val="16"/>
          <w:szCs w:val="16"/>
        </w:rPr>
      </w:pPr>
      <w:bookmarkStart w:id="31" w:name="_Toc221957995"/>
    </w:p>
    <w:p w14:paraId="665F4F6A" w14:textId="46FA54DD" w:rsidR="00DA29B2" w:rsidRDefault="00DA29B2" w:rsidP="007D6EBF">
      <w:pPr>
        <w:rPr>
          <w:lang w:eastAsia="de-AT"/>
        </w:rPr>
      </w:pPr>
      <w:bookmarkStart w:id="32" w:name="Kleinbusse_gem_5_der_Verordnung_aus_2002"/>
    </w:p>
    <w:p w14:paraId="0C966FB1" w14:textId="02477EC5" w:rsidR="00A34B69" w:rsidRDefault="00A34B69" w:rsidP="007D6EBF">
      <w:pPr>
        <w:rPr>
          <w:lang w:eastAsia="de-AT"/>
        </w:rPr>
      </w:pPr>
    </w:p>
    <w:p w14:paraId="2D1E5F65" w14:textId="77777777" w:rsidR="00A34B69" w:rsidRDefault="00A34B69" w:rsidP="007D6EBF">
      <w:pPr>
        <w:rPr>
          <w:lang w:eastAsia="de-AT"/>
        </w:rPr>
      </w:pPr>
    </w:p>
    <w:bookmarkEnd w:id="32"/>
    <w:p w14:paraId="4E217E42" w14:textId="77777777" w:rsidR="00F6731C" w:rsidRPr="00482B34" w:rsidRDefault="00F6731C" w:rsidP="00F6731C">
      <w:pPr>
        <w:shd w:val="clear" w:color="auto" w:fill="FFFFFF"/>
        <w:spacing w:line="341" w:lineRule="atLeast"/>
        <w:rPr>
          <w:rFonts w:cs="Arial"/>
          <w:color w:val="444444"/>
          <w:sz w:val="14"/>
          <w:szCs w:val="14"/>
          <w:lang w:eastAsia="de-AT"/>
        </w:rPr>
      </w:pPr>
    </w:p>
    <w:p w14:paraId="75F5895B" w14:textId="77777777" w:rsidR="00F6731C" w:rsidRPr="00482B34" w:rsidRDefault="00F6731C" w:rsidP="00F6731C">
      <w:pPr>
        <w:pBdr>
          <w:top w:val="single" w:sz="4" w:space="1" w:color="auto"/>
        </w:pBdr>
        <w:rPr>
          <w:rFonts w:cs="Arial"/>
          <w:sz w:val="16"/>
          <w:szCs w:val="16"/>
        </w:rPr>
      </w:pPr>
    </w:p>
    <w:p w14:paraId="7E2FD1D7" w14:textId="4DE5FA16" w:rsidR="00F6731C" w:rsidRPr="00F6731C" w:rsidRDefault="00F6731C" w:rsidP="00F6731C">
      <w:pPr>
        <w:pStyle w:val="berschrift2"/>
        <w:numPr>
          <w:ilvl w:val="0"/>
          <w:numId w:val="0"/>
        </w:numPr>
        <w:shd w:val="clear" w:color="auto" w:fill="FFFFFF"/>
        <w:ind w:left="576" w:hanging="576"/>
        <w:rPr>
          <w:color w:val="286F9C"/>
          <w:spacing w:val="3"/>
          <w:sz w:val="24"/>
          <w:szCs w:val="24"/>
          <w:lang w:val="de-AT" w:eastAsia="de-AT"/>
        </w:rPr>
      </w:pPr>
      <w:bookmarkStart w:id="33" w:name="_Toc161669090"/>
      <w:r w:rsidRPr="00F6731C">
        <w:rPr>
          <w:color w:val="286F9C"/>
          <w:spacing w:val="3"/>
          <w:sz w:val="24"/>
          <w:szCs w:val="24"/>
        </w:rPr>
        <w:t>Kleinbusse gemäß § 5 der Verordnung aus 2002</w:t>
      </w:r>
      <w:bookmarkEnd w:id="33"/>
    </w:p>
    <w:p w14:paraId="0B92113B" w14:textId="77777777" w:rsidR="00F6731C" w:rsidRPr="00F6731C" w:rsidRDefault="00F6731C" w:rsidP="00F6731C">
      <w:pPr>
        <w:pStyle w:val="StandardWeb"/>
        <w:shd w:val="clear" w:color="auto" w:fill="FFFFFF"/>
        <w:spacing w:before="0" w:beforeAutospacing="0"/>
        <w:rPr>
          <w:rFonts w:ascii="Arial" w:hAnsi="Arial" w:cs="Arial"/>
          <w:color w:val="000000"/>
          <w:spacing w:val="3"/>
          <w:sz w:val="18"/>
          <w:szCs w:val="18"/>
        </w:rPr>
      </w:pPr>
      <w:r w:rsidRPr="00F6731C">
        <w:rPr>
          <w:rFonts w:ascii="Arial" w:hAnsi="Arial" w:cs="Arial"/>
          <w:color w:val="000000"/>
          <w:spacing w:val="3"/>
          <w:sz w:val="18"/>
          <w:szCs w:val="18"/>
        </w:rPr>
        <w:t>Im Folgenden werden die Fahrzeugtypen angeführt, die nach Ansicht des Bundesministeriums für Finanzen unter Bedachtnahme auf die Entscheidung des EuGH vom 8. Jänner 2002, RS C-409/99, als vorsteuerabzugsberechtigte Kleinbusse anzusehen sind.</w:t>
      </w:r>
    </w:p>
    <w:p w14:paraId="7DABBC1A" w14:textId="77777777" w:rsidR="00F6731C" w:rsidRPr="00F6731C" w:rsidRDefault="00F6731C" w:rsidP="00F6731C">
      <w:pPr>
        <w:pStyle w:val="StandardWeb"/>
        <w:shd w:val="clear" w:color="auto" w:fill="FFFFFF"/>
        <w:spacing w:before="0" w:beforeAutospacing="0"/>
        <w:rPr>
          <w:rFonts w:ascii="Arial" w:hAnsi="Arial" w:cs="Arial"/>
          <w:color w:val="000000"/>
          <w:spacing w:val="3"/>
          <w:sz w:val="18"/>
          <w:szCs w:val="18"/>
        </w:rPr>
      </w:pPr>
      <w:r w:rsidRPr="00F6731C">
        <w:rPr>
          <w:rFonts w:ascii="Arial" w:hAnsi="Arial" w:cs="Arial"/>
          <w:color w:val="000000"/>
          <w:spacing w:val="3"/>
          <w:sz w:val="18"/>
          <w:szCs w:val="18"/>
        </w:rPr>
        <w:t>Bis 2002 ausgelaufene Modelle sind </w:t>
      </w:r>
      <w:r w:rsidRPr="00F6731C">
        <w:rPr>
          <w:rStyle w:val="Hervorhebung"/>
          <w:rFonts w:ascii="Arial" w:hAnsi="Arial" w:cs="Arial"/>
          <w:color w:val="000000"/>
          <w:spacing w:val="3"/>
          <w:sz w:val="18"/>
          <w:szCs w:val="18"/>
        </w:rPr>
        <w:t>kursiv</w:t>
      </w:r>
      <w:r w:rsidRPr="00F6731C">
        <w:rPr>
          <w:rFonts w:ascii="Arial" w:hAnsi="Arial" w:cs="Arial"/>
          <w:color w:val="000000"/>
          <w:spacing w:val="3"/>
          <w:sz w:val="18"/>
          <w:szCs w:val="18"/>
        </w:rPr>
        <w:t> gedruckt.  </w:t>
      </w:r>
    </w:p>
    <w:p w14:paraId="405C301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 xml:space="preserve">Chevrolet </w:t>
      </w:r>
      <w:proofErr w:type="spellStart"/>
      <w:r w:rsidRPr="00F6731C">
        <w:rPr>
          <w:rStyle w:val="Hervorhebung"/>
          <w:rFonts w:cs="Arial"/>
          <w:color w:val="000000"/>
          <w:spacing w:val="3"/>
          <w:sz w:val="18"/>
          <w:szCs w:val="18"/>
        </w:rPr>
        <w:t>Astro</w:t>
      </w:r>
      <w:proofErr w:type="spellEnd"/>
      <w:r w:rsidRPr="00F6731C">
        <w:rPr>
          <w:rStyle w:val="Hervorhebung"/>
          <w:rFonts w:cs="Arial"/>
          <w:color w:val="000000"/>
          <w:spacing w:val="3"/>
          <w:sz w:val="18"/>
          <w:szCs w:val="18"/>
        </w:rPr>
        <w:t xml:space="preserve"> Van</w:t>
      </w:r>
    </w:p>
    <w:p w14:paraId="2BAD21D8"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Chevrolet Sport Van</w:t>
      </w:r>
    </w:p>
    <w:p w14:paraId="2BF82640"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Chevrolet Trans Sport</w:t>
      </w:r>
    </w:p>
    <w:p w14:paraId="69E0235D"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Chevrolet </w:t>
      </w:r>
      <w:proofErr w:type="spellStart"/>
      <w:r w:rsidRPr="00F6731C">
        <w:rPr>
          <w:rFonts w:cs="Arial"/>
          <w:color w:val="000000"/>
          <w:spacing w:val="3"/>
          <w:sz w:val="18"/>
          <w:szCs w:val="18"/>
        </w:rPr>
        <w:t>Uplander</w:t>
      </w:r>
      <w:proofErr w:type="spellEnd"/>
    </w:p>
    <w:p w14:paraId="56B996E0"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Chrysler Ram Van</w:t>
      </w:r>
    </w:p>
    <w:p w14:paraId="28DE0564"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Chrysler Voyager</w:t>
      </w:r>
    </w:p>
    <w:p w14:paraId="6881840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Chrysler Grand Voyager</w:t>
      </w:r>
    </w:p>
    <w:p w14:paraId="4BB2CAF2"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Chrysler Pacifica</w:t>
      </w:r>
    </w:p>
    <w:p w14:paraId="25208DEB"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Citroen Berlingo (Modelle ab 2009)</w:t>
      </w:r>
    </w:p>
    <w:p w14:paraId="6CF1285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Citroen C8</w:t>
      </w:r>
    </w:p>
    <w:p w14:paraId="7AA585BE"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Citroen C 25</w:t>
      </w:r>
    </w:p>
    <w:p w14:paraId="3B08B8D8"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Citroen Evasion</w:t>
      </w:r>
    </w:p>
    <w:p w14:paraId="58A802D2"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Citroen Jumper</w:t>
      </w:r>
    </w:p>
    <w:p w14:paraId="40810FA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Citroen </w:t>
      </w:r>
      <w:proofErr w:type="spellStart"/>
      <w:r w:rsidRPr="00F6731C">
        <w:rPr>
          <w:rFonts w:cs="Arial"/>
          <w:color w:val="000000"/>
          <w:spacing w:val="3"/>
          <w:sz w:val="18"/>
          <w:szCs w:val="18"/>
        </w:rPr>
        <w:t>Jumpy</w:t>
      </w:r>
      <w:proofErr w:type="spellEnd"/>
    </w:p>
    <w:p w14:paraId="32423995"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Citroen </w:t>
      </w:r>
      <w:proofErr w:type="spellStart"/>
      <w:r w:rsidRPr="00F6731C">
        <w:rPr>
          <w:rFonts w:cs="Arial"/>
          <w:color w:val="000000"/>
          <w:spacing w:val="3"/>
          <w:sz w:val="18"/>
          <w:szCs w:val="18"/>
        </w:rPr>
        <w:t>Spacetourer</w:t>
      </w:r>
      <w:proofErr w:type="spellEnd"/>
    </w:p>
    <w:p w14:paraId="31A7E0A5"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DFSK V27</w:t>
      </w:r>
    </w:p>
    <w:p w14:paraId="1061F9C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Fiat </w:t>
      </w:r>
      <w:proofErr w:type="spellStart"/>
      <w:r w:rsidRPr="00F6731C">
        <w:rPr>
          <w:rFonts w:cs="Arial"/>
          <w:color w:val="000000"/>
          <w:spacing w:val="3"/>
          <w:sz w:val="18"/>
          <w:szCs w:val="18"/>
        </w:rPr>
        <w:t>Doblo</w:t>
      </w:r>
      <w:proofErr w:type="spellEnd"/>
      <w:r w:rsidRPr="00F6731C">
        <w:rPr>
          <w:rFonts w:cs="Arial"/>
          <w:color w:val="000000"/>
          <w:spacing w:val="3"/>
          <w:sz w:val="18"/>
          <w:szCs w:val="18"/>
        </w:rPr>
        <w:t xml:space="preserve"> (ab Modelljahr 2006)</w:t>
      </w:r>
    </w:p>
    <w:p w14:paraId="19B806FC"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Fiat Ducato</w:t>
      </w:r>
    </w:p>
    <w:p w14:paraId="43F0B429"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Fiat Scudo</w:t>
      </w:r>
    </w:p>
    <w:p w14:paraId="043C4EBB"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Fiat </w:t>
      </w:r>
      <w:proofErr w:type="spellStart"/>
      <w:r w:rsidRPr="00F6731C">
        <w:rPr>
          <w:rFonts w:cs="Arial"/>
          <w:color w:val="000000"/>
          <w:spacing w:val="3"/>
          <w:sz w:val="18"/>
          <w:szCs w:val="18"/>
        </w:rPr>
        <w:t>Talento</w:t>
      </w:r>
      <w:proofErr w:type="spellEnd"/>
      <w:r w:rsidRPr="00F6731C">
        <w:rPr>
          <w:rFonts w:cs="Arial"/>
          <w:color w:val="000000"/>
          <w:spacing w:val="3"/>
          <w:sz w:val="18"/>
          <w:szCs w:val="18"/>
        </w:rPr>
        <w:t> </w:t>
      </w:r>
    </w:p>
    <w:p w14:paraId="18A51A80"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Fiat Ulysse</w:t>
      </w:r>
    </w:p>
    <w:p w14:paraId="10F66DAE"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 xml:space="preserve">Ford </w:t>
      </w:r>
      <w:proofErr w:type="spellStart"/>
      <w:r w:rsidRPr="00F6731C">
        <w:rPr>
          <w:rStyle w:val="Hervorhebung"/>
          <w:rFonts w:cs="Arial"/>
          <w:color w:val="000000"/>
          <w:spacing w:val="3"/>
          <w:sz w:val="18"/>
          <w:szCs w:val="18"/>
        </w:rPr>
        <w:t>Aerostar</w:t>
      </w:r>
      <w:proofErr w:type="spellEnd"/>
    </w:p>
    <w:p w14:paraId="58DA6322"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Ford Galaxy</w:t>
      </w:r>
    </w:p>
    <w:p w14:paraId="4D19EEA9"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Ford Mercury </w:t>
      </w:r>
      <w:proofErr w:type="spellStart"/>
      <w:r w:rsidRPr="00F6731C">
        <w:rPr>
          <w:rFonts w:cs="Arial"/>
          <w:color w:val="000000"/>
          <w:spacing w:val="3"/>
          <w:sz w:val="18"/>
          <w:szCs w:val="18"/>
        </w:rPr>
        <w:t>Villager</w:t>
      </w:r>
      <w:proofErr w:type="spellEnd"/>
    </w:p>
    <w:p w14:paraId="76E5A50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Ford Tourneo Connect (alle Modelle)</w:t>
      </w:r>
    </w:p>
    <w:p w14:paraId="62F9035D"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Ford Tourneo Custom (alle Modelle)</w:t>
      </w:r>
    </w:p>
    <w:p w14:paraId="0602F08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Ford Transit (alle Modelle)</w:t>
      </w:r>
    </w:p>
    <w:p w14:paraId="39D19061"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Ford Transit Connect (alle Modelle)</w:t>
      </w:r>
    </w:p>
    <w:p w14:paraId="379CBB52"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Ford Transit Custom (alle Modelle)</w:t>
      </w:r>
    </w:p>
    <w:p w14:paraId="12CB09B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proofErr w:type="gramStart"/>
      <w:r w:rsidRPr="00F6731C">
        <w:rPr>
          <w:rFonts w:cs="Arial"/>
          <w:color w:val="000000"/>
          <w:spacing w:val="3"/>
          <w:sz w:val="18"/>
          <w:szCs w:val="18"/>
        </w:rPr>
        <w:t>GAZ Gazelle</w:t>
      </w:r>
      <w:proofErr w:type="gramEnd"/>
      <w:r w:rsidRPr="00F6731C">
        <w:rPr>
          <w:rFonts w:cs="Arial"/>
          <w:color w:val="000000"/>
          <w:spacing w:val="3"/>
          <w:sz w:val="18"/>
          <w:szCs w:val="18"/>
        </w:rPr>
        <w:t> </w:t>
      </w:r>
    </w:p>
    <w:p w14:paraId="12406B8E"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GMC/</w:t>
      </w:r>
      <w:proofErr w:type="spellStart"/>
      <w:r w:rsidRPr="00F6731C">
        <w:rPr>
          <w:rStyle w:val="Hervorhebung"/>
          <w:rFonts w:cs="Arial"/>
          <w:color w:val="000000"/>
          <w:spacing w:val="3"/>
          <w:sz w:val="18"/>
          <w:szCs w:val="18"/>
        </w:rPr>
        <w:t>Savanna</w:t>
      </w:r>
      <w:proofErr w:type="spellEnd"/>
    </w:p>
    <w:p w14:paraId="4C6AD14B"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Honda Shuttle</w:t>
      </w:r>
    </w:p>
    <w:p w14:paraId="38EC189E"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Hyundai H-100</w:t>
      </w:r>
    </w:p>
    <w:p w14:paraId="54792E3A"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Hyundai </w:t>
      </w:r>
      <w:proofErr w:type="spellStart"/>
      <w:r w:rsidRPr="00F6731C">
        <w:rPr>
          <w:rFonts w:cs="Arial"/>
          <w:color w:val="000000"/>
          <w:spacing w:val="3"/>
          <w:sz w:val="18"/>
          <w:szCs w:val="18"/>
        </w:rPr>
        <w:t>Starex</w:t>
      </w:r>
      <w:proofErr w:type="spellEnd"/>
    </w:p>
    <w:p w14:paraId="47EF5630"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Hyundai </w:t>
      </w:r>
      <w:proofErr w:type="spellStart"/>
      <w:r w:rsidRPr="00F6731C">
        <w:rPr>
          <w:rFonts w:cs="Arial"/>
          <w:color w:val="000000"/>
          <w:spacing w:val="3"/>
          <w:sz w:val="18"/>
          <w:szCs w:val="18"/>
        </w:rPr>
        <w:t>Staria</w:t>
      </w:r>
      <w:proofErr w:type="spellEnd"/>
    </w:p>
    <w:p w14:paraId="43CA579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Hyundai </w:t>
      </w:r>
      <w:proofErr w:type="spellStart"/>
      <w:r w:rsidRPr="00F6731C">
        <w:rPr>
          <w:rFonts w:cs="Arial"/>
          <w:color w:val="000000"/>
          <w:spacing w:val="3"/>
          <w:sz w:val="18"/>
          <w:szCs w:val="18"/>
        </w:rPr>
        <w:t>Trajet</w:t>
      </w:r>
      <w:proofErr w:type="spellEnd"/>
    </w:p>
    <w:p w14:paraId="448F01C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Isuzu WFR, WFS 53 und Midi</w:t>
      </w:r>
    </w:p>
    <w:p w14:paraId="3D4381BD"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Iveco Daily</w:t>
      </w:r>
    </w:p>
    <w:p w14:paraId="61D4F8B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KIA Carnival</w:t>
      </w:r>
    </w:p>
    <w:p w14:paraId="42566224"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Lancia </w:t>
      </w:r>
      <w:proofErr w:type="spellStart"/>
      <w:r w:rsidRPr="00F6731C">
        <w:rPr>
          <w:rFonts w:cs="Arial"/>
          <w:color w:val="000000"/>
          <w:spacing w:val="3"/>
          <w:sz w:val="18"/>
          <w:szCs w:val="18"/>
        </w:rPr>
        <w:t>Phedra</w:t>
      </w:r>
      <w:proofErr w:type="spellEnd"/>
    </w:p>
    <w:p w14:paraId="06FFDADE"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Lancia Voyager</w:t>
      </w:r>
    </w:p>
    <w:p w14:paraId="207C3DAF"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Lancia Z</w:t>
      </w:r>
    </w:p>
    <w:p w14:paraId="59571D8B"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MAN TGE</w:t>
      </w:r>
    </w:p>
    <w:p w14:paraId="7E153575"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Mazda E2000</w:t>
      </w:r>
    </w:p>
    <w:p w14:paraId="0EB0D32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Mazda E2200</w:t>
      </w:r>
    </w:p>
    <w:p w14:paraId="30A12635"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Mazda MPV</w:t>
      </w:r>
    </w:p>
    <w:p w14:paraId="31438B15"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Mercedes-Benz Citan extralang (415)</w:t>
      </w:r>
    </w:p>
    <w:p w14:paraId="073B7794"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lastRenderedPageBreak/>
        <w:t>Mercedes Sprinter</w:t>
      </w:r>
    </w:p>
    <w:p w14:paraId="0F671F2B"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Mercedes-Benz Sprinter 907/910</w:t>
      </w:r>
    </w:p>
    <w:p w14:paraId="02236328"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Mercedes Viano</w:t>
      </w:r>
    </w:p>
    <w:p w14:paraId="229FA14B"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Mercedes Vito</w:t>
      </w:r>
    </w:p>
    <w:p w14:paraId="60FB70B8"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Mercedes- Benz EQV (447)</w:t>
      </w:r>
    </w:p>
    <w:p w14:paraId="292035B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Mercedes- Benz </w:t>
      </w:r>
      <w:proofErr w:type="spellStart"/>
      <w:r w:rsidRPr="00F6731C">
        <w:rPr>
          <w:rFonts w:cs="Arial"/>
          <w:color w:val="000000"/>
          <w:spacing w:val="3"/>
          <w:sz w:val="18"/>
          <w:szCs w:val="18"/>
        </w:rPr>
        <w:t>eVito</w:t>
      </w:r>
      <w:proofErr w:type="spellEnd"/>
      <w:r w:rsidRPr="00F6731C">
        <w:rPr>
          <w:rFonts w:cs="Arial"/>
          <w:color w:val="000000"/>
          <w:spacing w:val="3"/>
          <w:sz w:val="18"/>
          <w:szCs w:val="18"/>
        </w:rPr>
        <w:t xml:space="preserve"> Tourer (447)</w:t>
      </w:r>
    </w:p>
    <w:p w14:paraId="53B94C0D"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Mercedes-Benz Vito (447)</w:t>
      </w:r>
    </w:p>
    <w:p w14:paraId="06A76CC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Mercedes V-Klasse</w:t>
      </w:r>
    </w:p>
    <w:p w14:paraId="600426BE"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Mercedes 207, 208, 209, 210, 307, 309, 310 und MB 100</w:t>
      </w:r>
    </w:p>
    <w:p w14:paraId="1A4F1FD1"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Mercedes-Benz V-Klasse (447)</w:t>
      </w:r>
    </w:p>
    <w:p w14:paraId="688451C4"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Mitsubishi Grandis</w:t>
      </w:r>
    </w:p>
    <w:p w14:paraId="3741B8ED"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Mitsubishi L 300</w:t>
      </w:r>
    </w:p>
    <w:p w14:paraId="6F60251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Mitsubishi L 400</w:t>
      </w:r>
    </w:p>
    <w:p w14:paraId="567B46F5"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Mitsubishi Space Gear</w:t>
      </w:r>
    </w:p>
    <w:p w14:paraId="525E04FC"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Mitsubishi Space Wagon ab Modelljahr 1999</w:t>
      </w:r>
    </w:p>
    <w:p w14:paraId="7BF22B88"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Nissan e-NV200 </w:t>
      </w:r>
    </w:p>
    <w:p w14:paraId="147D0781"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Nissan Interstar</w:t>
      </w:r>
    </w:p>
    <w:p w14:paraId="1B95A68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Nissan NV200</w:t>
      </w:r>
    </w:p>
    <w:p w14:paraId="5722212B"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Nissan NV400</w:t>
      </w:r>
    </w:p>
    <w:p w14:paraId="535F5B31"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Nissan Primastar / Nissan NV300 </w:t>
      </w:r>
    </w:p>
    <w:p w14:paraId="0C3A483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Nissan Serena C23</w:t>
      </w:r>
    </w:p>
    <w:p w14:paraId="32F0F830"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 xml:space="preserve">Nissan </w:t>
      </w:r>
      <w:proofErr w:type="spellStart"/>
      <w:r w:rsidRPr="00F6731C">
        <w:rPr>
          <w:rStyle w:val="Hervorhebung"/>
          <w:rFonts w:cs="Arial"/>
          <w:color w:val="000000"/>
          <w:spacing w:val="3"/>
          <w:sz w:val="18"/>
          <w:szCs w:val="18"/>
        </w:rPr>
        <w:t>Urvan</w:t>
      </w:r>
      <w:proofErr w:type="spellEnd"/>
    </w:p>
    <w:p w14:paraId="616E2898"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 xml:space="preserve">Nissan </w:t>
      </w:r>
      <w:proofErr w:type="spellStart"/>
      <w:r w:rsidRPr="00F6731C">
        <w:rPr>
          <w:rStyle w:val="Hervorhebung"/>
          <w:rFonts w:cs="Arial"/>
          <w:color w:val="000000"/>
          <w:spacing w:val="3"/>
          <w:sz w:val="18"/>
          <w:szCs w:val="18"/>
        </w:rPr>
        <w:t>Vanette</w:t>
      </w:r>
      <w:proofErr w:type="spellEnd"/>
    </w:p>
    <w:p w14:paraId="5A184348"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Nissan </w:t>
      </w:r>
      <w:proofErr w:type="spellStart"/>
      <w:r w:rsidRPr="00F6731C">
        <w:rPr>
          <w:rFonts w:cs="Arial"/>
          <w:color w:val="000000"/>
          <w:spacing w:val="3"/>
          <w:sz w:val="18"/>
          <w:szCs w:val="18"/>
        </w:rPr>
        <w:t>Vanette</w:t>
      </w:r>
      <w:proofErr w:type="spellEnd"/>
      <w:r w:rsidRPr="00F6731C">
        <w:rPr>
          <w:rFonts w:cs="Arial"/>
          <w:color w:val="000000"/>
          <w:spacing w:val="3"/>
          <w:sz w:val="18"/>
          <w:szCs w:val="18"/>
        </w:rPr>
        <w:t xml:space="preserve"> Cargo</w:t>
      </w:r>
    </w:p>
    <w:p w14:paraId="6FDA08DB"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Opel Combo (Modelle ab 2012)</w:t>
      </w:r>
    </w:p>
    <w:p w14:paraId="1A92A26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Opel Movano</w:t>
      </w:r>
    </w:p>
    <w:p w14:paraId="066C67F1"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Opel Sintra</w:t>
      </w:r>
    </w:p>
    <w:p w14:paraId="07DC2FF8"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Opel Vivaro</w:t>
      </w:r>
    </w:p>
    <w:p w14:paraId="2528DF0A"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Opel Vivaro Kombi</w:t>
      </w:r>
    </w:p>
    <w:p w14:paraId="2C0140FA"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Opel Vivaro Life</w:t>
      </w:r>
    </w:p>
    <w:p w14:paraId="47266F1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Opel Zafira Life</w:t>
      </w:r>
    </w:p>
    <w:p w14:paraId="2880AF02"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Peugeot Boxer</w:t>
      </w:r>
    </w:p>
    <w:p w14:paraId="6BC6978C"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Peugeot Expert</w:t>
      </w:r>
    </w:p>
    <w:p w14:paraId="3CB0BC10"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Peugeot Expert </w:t>
      </w:r>
      <w:proofErr w:type="spellStart"/>
      <w:r w:rsidRPr="00F6731C">
        <w:rPr>
          <w:rFonts w:cs="Arial"/>
          <w:color w:val="000000"/>
          <w:spacing w:val="3"/>
          <w:sz w:val="18"/>
          <w:szCs w:val="18"/>
        </w:rPr>
        <w:t>Tepee</w:t>
      </w:r>
      <w:proofErr w:type="spellEnd"/>
    </w:p>
    <w:p w14:paraId="632B825C"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Peugeot Partner </w:t>
      </w:r>
      <w:proofErr w:type="spellStart"/>
      <w:r w:rsidRPr="00F6731C">
        <w:rPr>
          <w:rFonts w:cs="Arial"/>
          <w:color w:val="000000"/>
          <w:spacing w:val="3"/>
          <w:sz w:val="18"/>
          <w:szCs w:val="18"/>
        </w:rPr>
        <w:t>Tepee</w:t>
      </w:r>
      <w:proofErr w:type="spellEnd"/>
      <w:r w:rsidRPr="00F6731C">
        <w:rPr>
          <w:rFonts w:cs="Arial"/>
          <w:color w:val="000000"/>
          <w:spacing w:val="3"/>
          <w:sz w:val="18"/>
          <w:szCs w:val="18"/>
        </w:rPr>
        <w:t xml:space="preserve"> (Modelle ab 2009)</w:t>
      </w:r>
    </w:p>
    <w:p w14:paraId="1734E761"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Peugeot </w:t>
      </w:r>
      <w:proofErr w:type="spellStart"/>
      <w:r w:rsidRPr="00F6731C">
        <w:rPr>
          <w:rFonts w:cs="Arial"/>
          <w:color w:val="000000"/>
          <w:spacing w:val="3"/>
          <w:sz w:val="18"/>
          <w:szCs w:val="18"/>
        </w:rPr>
        <w:t>Rifter</w:t>
      </w:r>
      <w:proofErr w:type="spellEnd"/>
    </w:p>
    <w:p w14:paraId="639D338D"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Peugeot Traveller</w:t>
      </w:r>
    </w:p>
    <w:p w14:paraId="20CF94B9"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Peugeot J5/J9/J7</w:t>
      </w:r>
    </w:p>
    <w:p w14:paraId="56893148"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Peugeot 806</w:t>
      </w:r>
    </w:p>
    <w:p w14:paraId="68347A3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Peugeot 807</w:t>
      </w:r>
    </w:p>
    <w:p w14:paraId="4041486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 xml:space="preserve">Pontiac </w:t>
      </w:r>
      <w:proofErr w:type="spellStart"/>
      <w:r w:rsidRPr="00F6731C">
        <w:rPr>
          <w:rStyle w:val="Hervorhebung"/>
          <w:rFonts w:cs="Arial"/>
          <w:color w:val="000000"/>
          <w:spacing w:val="3"/>
          <w:sz w:val="18"/>
          <w:szCs w:val="18"/>
        </w:rPr>
        <w:t>TransSport</w:t>
      </w:r>
      <w:proofErr w:type="spellEnd"/>
    </w:p>
    <w:p w14:paraId="238368A4"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Renault Espace (Modelle bis 2014)</w:t>
      </w:r>
    </w:p>
    <w:p w14:paraId="0352318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Renault Grand Espace</w:t>
      </w:r>
    </w:p>
    <w:p w14:paraId="0342A24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Renault Grand Kangoo und Kangoo Maxi (Modelle ab 2012)</w:t>
      </w:r>
    </w:p>
    <w:p w14:paraId="2E57FA9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Renault Grand Kangoo (Modelle ab 2023)</w:t>
      </w:r>
    </w:p>
    <w:p w14:paraId="0034AB2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Renault Master</w:t>
      </w:r>
    </w:p>
    <w:p w14:paraId="7F96832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Renault </w:t>
      </w:r>
      <w:proofErr w:type="spellStart"/>
      <w:r w:rsidRPr="00F6731C">
        <w:rPr>
          <w:rFonts w:cs="Arial"/>
          <w:color w:val="000000"/>
          <w:spacing w:val="3"/>
          <w:sz w:val="18"/>
          <w:szCs w:val="18"/>
        </w:rPr>
        <w:t>Trafic</w:t>
      </w:r>
      <w:proofErr w:type="spellEnd"/>
    </w:p>
    <w:p w14:paraId="4C3271C5"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Seat Alhambra</w:t>
      </w:r>
    </w:p>
    <w:p w14:paraId="46436B82"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SsangYong </w:t>
      </w:r>
      <w:proofErr w:type="spellStart"/>
      <w:r w:rsidRPr="00F6731C">
        <w:rPr>
          <w:rFonts w:cs="Arial"/>
          <w:color w:val="000000"/>
          <w:spacing w:val="3"/>
          <w:sz w:val="18"/>
          <w:szCs w:val="18"/>
        </w:rPr>
        <w:t>Rodius</w:t>
      </w:r>
      <w:proofErr w:type="spellEnd"/>
      <w:r w:rsidRPr="00F6731C">
        <w:rPr>
          <w:rFonts w:cs="Arial"/>
          <w:color w:val="000000"/>
          <w:spacing w:val="3"/>
          <w:sz w:val="18"/>
          <w:szCs w:val="18"/>
        </w:rPr>
        <w:t> </w:t>
      </w:r>
    </w:p>
    <w:p w14:paraId="23802502"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Toyota Avensis Verso</w:t>
      </w:r>
    </w:p>
    <w:p w14:paraId="06187BD9"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Toyota Hi Ace</w:t>
      </w:r>
    </w:p>
    <w:p w14:paraId="7453D732"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Style w:val="Hervorhebung"/>
          <w:rFonts w:cs="Arial"/>
          <w:color w:val="000000"/>
          <w:spacing w:val="3"/>
          <w:sz w:val="18"/>
          <w:szCs w:val="18"/>
        </w:rPr>
        <w:t>Toyota Lite Ace</w:t>
      </w:r>
    </w:p>
    <w:p w14:paraId="4F738F2D"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Toyota </w:t>
      </w:r>
      <w:proofErr w:type="spellStart"/>
      <w:r w:rsidRPr="00F6731C">
        <w:rPr>
          <w:rFonts w:cs="Arial"/>
          <w:color w:val="000000"/>
          <w:spacing w:val="3"/>
          <w:sz w:val="18"/>
          <w:szCs w:val="18"/>
        </w:rPr>
        <w:t>Previa</w:t>
      </w:r>
      <w:proofErr w:type="spellEnd"/>
    </w:p>
    <w:p w14:paraId="1F488E7C"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Toyota </w:t>
      </w:r>
      <w:proofErr w:type="spellStart"/>
      <w:r w:rsidRPr="00F6731C">
        <w:rPr>
          <w:rFonts w:cs="Arial"/>
          <w:color w:val="000000"/>
          <w:spacing w:val="3"/>
          <w:sz w:val="18"/>
          <w:szCs w:val="18"/>
        </w:rPr>
        <w:t>Proace</w:t>
      </w:r>
      <w:proofErr w:type="spellEnd"/>
    </w:p>
    <w:p w14:paraId="3D8EFC6B"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Toyota </w:t>
      </w:r>
      <w:proofErr w:type="spellStart"/>
      <w:r w:rsidRPr="00F6731C">
        <w:rPr>
          <w:rFonts w:cs="Arial"/>
          <w:color w:val="000000"/>
          <w:spacing w:val="3"/>
          <w:sz w:val="18"/>
          <w:szCs w:val="18"/>
        </w:rPr>
        <w:t>Proace</w:t>
      </w:r>
      <w:proofErr w:type="spellEnd"/>
      <w:r w:rsidRPr="00F6731C">
        <w:rPr>
          <w:rFonts w:cs="Arial"/>
          <w:color w:val="000000"/>
          <w:spacing w:val="3"/>
          <w:sz w:val="18"/>
          <w:szCs w:val="18"/>
        </w:rPr>
        <w:t xml:space="preserve"> City Verso</w:t>
      </w:r>
    </w:p>
    <w:p w14:paraId="317678C0"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Toyota </w:t>
      </w:r>
      <w:proofErr w:type="spellStart"/>
      <w:r w:rsidRPr="00F6731C">
        <w:rPr>
          <w:rFonts w:cs="Arial"/>
          <w:color w:val="000000"/>
          <w:spacing w:val="3"/>
          <w:sz w:val="18"/>
          <w:szCs w:val="18"/>
        </w:rPr>
        <w:t>Sienna</w:t>
      </w:r>
      <w:proofErr w:type="spellEnd"/>
    </w:p>
    <w:p w14:paraId="29033C76"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VW Caddy (alle Modelle)</w:t>
      </w:r>
    </w:p>
    <w:p w14:paraId="7C33451E"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VW Caravelle</w:t>
      </w:r>
    </w:p>
    <w:p w14:paraId="55EF905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VW Crafter</w:t>
      </w:r>
    </w:p>
    <w:p w14:paraId="6280A6E1"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VW Der neue VW Multivan</w:t>
      </w:r>
    </w:p>
    <w:p w14:paraId="7C8EE0B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 xml:space="preserve">VW </w:t>
      </w:r>
      <w:proofErr w:type="spellStart"/>
      <w:r w:rsidRPr="00F6731C">
        <w:rPr>
          <w:rFonts w:cs="Arial"/>
          <w:color w:val="000000"/>
          <w:spacing w:val="3"/>
          <w:sz w:val="18"/>
          <w:szCs w:val="18"/>
        </w:rPr>
        <w:t>Eurovan</w:t>
      </w:r>
      <w:proofErr w:type="spellEnd"/>
    </w:p>
    <w:p w14:paraId="104F2080"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lastRenderedPageBreak/>
        <w:t>VW LT</w:t>
      </w:r>
    </w:p>
    <w:p w14:paraId="469E9083"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VW Multivan</w:t>
      </w:r>
    </w:p>
    <w:p w14:paraId="4C1ACC67"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r w:rsidRPr="00F6731C">
        <w:rPr>
          <w:rFonts w:cs="Arial"/>
          <w:color w:val="000000"/>
          <w:spacing w:val="3"/>
          <w:sz w:val="18"/>
          <w:szCs w:val="18"/>
        </w:rPr>
        <w:t>VW Sharan</w:t>
      </w:r>
    </w:p>
    <w:p w14:paraId="3B206AF4" w14:textId="77777777" w:rsidR="00F6731C" w:rsidRPr="00F6731C" w:rsidRDefault="00F6731C" w:rsidP="00F6731C">
      <w:pPr>
        <w:numPr>
          <w:ilvl w:val="0"/>
          <w:numId w:val="24"/>
        </w:numPr>
        <w:shd w:val="clear" w:color="auto" w:fill="FFFFFF"/>
        <w:spacing w:before="100" w:beforeAutospacing="1" w:after="100" w:afterAutospacing="1"/>
        <w:rPr>
          <w:rFonts w:cs="Arial"/>
          <w:color w:val="000000"/>
          <w:spacing w:val="3"/>
          <w:sz w:val="18"/>
          <w:szCs w:val="18"/>
        </w:rPr>
      </w:pPr>
      <w:proofErr w:type="gramStart"/>
      <w:r w:rsidRPr="00F6731C">
        <w:rPr>
          <w:rFonts w:cs="Arial"/>
          <w:color w:val="000000"/>
          <w:spacing w:val="3"/>
          <w:sz w:val="18"/>
          <w:szCs w:val="18"/>
        </w:rPr>
        <w:t>VW Transporter</w:t>
      </w:r>
      <w:proofErr w:type="gramEnd"/>
      <w:r w:rsidRPr="00F6731C">
        <w:rPr>
          <w:rFonts w:cs="Arial"/>
          <w:color w:val="000000"/>
          <w:spacing w:val="3"/>
          <w:sz w:val="18"/>
          <w:szCs w:val="18"/>
        </w:rPr>
        <w:t xml:space="preserve">, </w:t>
      </w:r>
      <w:proofErr w:type="spellStart"/>
      <w:r w:rsidRPr="00F6731C">
        <w:rPr>
          <w:rFonts w:cs="Arial"/>
          <w:color w:val="000000"/>
          <w:spacing w:val="3"/>
          <w:sz w:val="18"/>
          <w:szCs w:val="18"/>
        </w:rPr>
        <w:t>TransVan</w:t>
      </w:r>
      <w:proofErr w:type="spellEnd"/>
      <w:r w:rsidRPr="00F6731C">
        <w:rPr>
          <w:rFonts w:cs="Arial"/>
          <w:color w:val="000000"/>
          <w:spacing w:val="3"/>
          <w:sz w:val="18"/>
          <w:szCs w:val="18"/>
        </w:rPr>
        <w:t>, Combi CL</w:t>
      </w:r>
    </w:p>
    <w:p w14:paraId="65B3DCD1" w14:textId="77777777" w:rsidR="00F6731C" w:rsidRPr="00F6731C" w:rsidRDefault="00F6731C" w:rsidP="00F6731C">
      <w:pPr>
        <w:numPr>
          <w:ilvl w:val="0"/>
          <w:numId w:val="24"/>
        </w:numPr>
        <w:shd w:val="clear" w:color="auto" w:fill="FFFFFF"/>
        <w:spacing w:before="100" w:beforeAutospacing="1"/>
        <w:rPr>
          <w:rFonts w:cs="Arial"/>
          <w:color w:val="000000"/>
          <w:spacing w:val="3"/>
          <w:sz w:val="18"/>
          <w:szCs w:val="18"/>
        </w:rPr>
      </w:pPr>
      <w:proofErr w:type="gramStart"/>
      <w:r w:rsidRPr="00F6731C">
        <w:rPr>
          <w:rFonts w:cs="Arial"/>
          <w:color w:val="000000"/>
          <w:spacing w:val="3"/>
          <w:sz w:val="18"/>
          <w:szCs w:val="18"/>
        </w:rPr>
        <w:t>VW Type</w:t>
      </w:r>
      <w:proofErr w:type="gramEnd"/>
      <w:r w:rsidRPr="00F6731C">
        <w:rPr>
          <w:rFonts w:cs="Arial"/>
          <w:color w:val="000000"/>
          <w:spacing w:val="3"/>
          <w:sz w:val="18"/>
          <w:szCs w:val="18"/>
        </w:rPr>
        <w:t xml:space="preserve"> 70  </w:t>
      </w:r>
    </w:p>
    <w:p w14:paraId="205E8EF4" w14:textId="77777777" w:rsidR="00F6731C" w:rsidRDefault="00F6731C" w:rsidP="00F6731C">
      <w:pPr>
        <w:pStyle w:val="StandardWeb"/>
        <w:shd w:val="clear" w:color="auto" w:fill="FFFFFF"/>
        <w:spacing w:before="0" w:beforeAutospacing="0"/>
        <w:rPr>
          <w:rFonts w:ascii="Arial" w:hAnsi="Arial" w:cs="Arial"/>
          <w:color w:val="000000"/>
          <w:spacing w:val="3"/>
          <w:sz w:val="18"/>
          <w:szCs w:val="18"/>
        </w:rPr>
      </w:pPr>
    </w:p>
    <w:p w14:paraId="402B3763" w14:textId="26943FC1" w:rsidR="00F6731C" w:rsidRPr="00F6731C" w:rsidRDefault="00F6731C" w:rsidP="00F6731C">
      <w:pPr>
        <w:pStyle w:val="StandardWeb"/>
        <w:shd w:val="clear" w:color="auto" w:fill="FFFFFF"/>
        <w:spacing w:before="0" w:beforeAutospacing="0"/>
        <w:rPr>
          <w:rFonts w:ascii="Arial" w:hAnsi="Arial" w:cs="Arial"/>
          <w:color w:val="000000"/>
          <w:spacing w:val="3"/>
          <w:sz w:val="18"/>
          <w:szCs w:val="18"/>
        </w:rPr>
      </w:pPr>
      <w:r w:rsidRPr="00F6731C">
        <w:rPr>
          <w:rFonts w:ascii="Arial" w:hAnsi="Arial" w:cs="Arial"/>
          <w:color w:val="000000"/>
          <w:spacing w:val="3"/>
          <w:sz w:val="18"/>
          <w:szCs w:val="18"/>
        </w:rPr>
        <w:t>Wurde für ein Fahrzeug im Hinblick auf die mangelnde Kleinbus-Eigenschaft nach der Verordnung </w:t>
      </w:r>
      <w:hyperlink r:id="rId54" w:tgtFrame="_blank" w:tooltip="Link öffnet in einem neuen Fenster" w:history="1">
        <w:r w:rsidRPr="00F6731C">
          <w:rPr>
            <w:rStyle w:val="Hyperlink"/>
            <w:rFonts w:ascii="Arial" w:hAnsi="Arial" w:cs="Arial"/>
            <w:color w:val="000000"/>
            <w:spacing w:val="3"/>
            <w:sz w:val="18"/>
            <w:szCs w:val="18"/>
          </w:rPr>
          <w:t>BGBl Nr. 273/1996</w:t>
        </w:r>
      </w:hyperlink>
      <w:r w:rsidRPr="00F6731C">
        <w:rPr>
          <w:rFonts w:ascii="Arial" w:hAnsi="Arial" w:cs="Arial"/>
          <w:color w:val="000000"/>
          <w:spacing w:val="3"/>
          <w:sz w:val="18"/>
          <w:szCs w:val="18"/>
        </w:rPr>
        <w:t> hinsichtlich der Anschaffungskosten ein Vorsteuerabzug nicht geltend gemacht, können die Veräußerung und die dauernde Entnahme des Fahrzeuges sowie auch die Überlassung eines solchen Fahrzeuges an eine Arbeitnehmerin/einen Arbeitnehmer für Privatfahrten einschließlich Fahrten zwischen Wohnung und Arbeitsstätte ohne Betriebskostenbeiträge der Arbeitnehmerin/des Arbeitnehmers als nicht steuerbare Vorgänge behandelt werden. Die Bemessungsgrundlage für einen laufenden Eigenverbrauch ist bei diesen Fahrzeugen ohne Afa-Tangente anzusetzen.</w:t>
      </w:r>
    </w:p>
    <w:p w14:paraId="54F8954C" w14:textId="77777777" w:rsidR="00F6731C" w:rsidRDefault="00F6731C" w:rsidP="00F6731C">
      <w:pPr>
        <w:shd w:val="clear" w:color="auto" w:fill="FFFFFF"/>
        <w:rPr>
          <w:rFonts w:cs="Arial"/>
          <w:color w:val="000000"/>
          <w:spacing w:val="3"/>
          <w:sz w:val="18"/>
          <w:szCs w:val="18"/>
        </w:rPr>
      </w:pPr>
      <w:r w:rsidRPr="00F6731C">
        <w:rPr>
          <w:rFonts w:cs="Arial"/>
          <w:color w:val="000000"/>
          <w:spacing w:val="3"/>
          <w:sz w:val="18"/>
          <w:szCs w:val="18"/>
        </w:rPr>
        <w:t>Letzte Aktualisierung: 1. Jänner 2024</w:t>
      </w:r>
    </w:p>
    <w:p w14:paraId="40E4BE29" w14:textId="4FEB8D23" w:rsidR="00F6731C" w:rsidRDefault="00F6731C" w:rsidP="00F6731C">
      <w:pPr>
        <w:shd w:val="clear" w:color="auto" w:fill="FFFFFF"/>
        <w:rPr>
          <w:rFonts w:cs="Arial"/>
          <w:color w:val="000000"/>
          <w:spacing w:val="3"/>
          <w:sz w:val="18"/>
          <w:szCs w:val="18"/>
        </w:rPr>
      </w:pPr>
      <w:r>
        <w:rPr>
          <w:rFonts w:cs="Arial"/>
          <w:color w:val="000000"/>
          <w:spacing w:val="3"/>
          <w:sz w:val="18"/>
          <w:szCs w:val="18"/>
        </w:rPr>
        <w:t xml:space="preserve">Quelle: </w:t>
      </w:r>
      <w:hyperlink r:id="rId55" w:history="1">
        <w:r w:rsidRPr="008466A1">
          <w:rPr>
            <w:rStyle w:val="Hyperlink"/>
            <w:rFonts w:cs="Arial"/>
            <w:spacing w:val="3"/>
            <w:sz w:val="18"/>
            <w:szCs w:val="18"/>
          </w:rPr>
          <w:t>https://www.bmf.gv.at/themen/steuern/kraftfahrzeuge/vorsteuerabzugsberechtigte-fahrzeuge.html</w:t>
        </w:r>
      </w:hyperlink>
    </w:p>
    <w:p w14:paraId="7EB3528D" w14:textId="0D1C737E" w:rsidR="00F6731C" w:rsidRDefault="00F6731C" w:rsidP="00F6731C">
      <w:pPr>
        <w:shd w:val="clear" w:color="auto" w:fill="FFFFFF"/>
        <w:spacing w:line="341" w:lineRule="atLeast"/>
        <w:rPr>
          <w:rFonts w:cs="Arial"/>
          <w:color w:val="444444"/>
          <w:sz w:val="14"/>
          <w:szCs w:val="14"/>
          <w:lang w:eastAsia="de-AT"/>
        </w:rPr>
      </w:pPr>
    </w:p>
    <w:p w14:paraId="53F5F87C" w14:textId="77777777" w:rsidR="00F6731C" w:rsidRPr="00482B34" w:rsidRDefault="00F6731C" w:rsidP="00F6731C">
      <w:pPr>
        <w:shd w:val="clear" w:color="auto" w:fill="FFFFFF"/>
        <w:spacing w:line="341" w:lineRule="atLeast"/>
        <w:rPr>
          <w:rFonts w:cs="Arial"/>
          <w:color w:val="444444"/>
          <w:sz w:val="14"/>
          <w:szCs w:val="14"/>
          <w:lang w:eastAsia="de-AT"/>
        </w:rPr>
      </w:pPr>
    </w:p>
    <w:p w14:paraId="4072F22B" w14:textId="77777777" w:rsidR="00F6731C" w:rsidRPr="00482B34" w:rsidRDefault="00F6731C" w:rsidP="00F6731C">
      <w:pPr>
        <w:pBdr>
          <w:top w:val="single" w:sz="4" w:space="1" w:color="auto"/>
        </w:pBdr>
        <w:rPr>
          <w:rFonts w:cs="Arial"/>
          <w:sz w:val="16"/>
          <w:szCs w:val="16"/>
        </w:rPr>
      </w:pPr>
    </w:p>
    <w:p w14:paraId="5D9C5CC2" w14:textId="6417BD21" w:rsidR="00B221EA" w:rsidRDefault="00B221EA">
      <w:pPr>
        <w:rPr>
          <w:b/>
          <w:sz w:val="28"/>
          <w:szCs w:val="28"/>
        </w:rPr>
      </w:pPr>
      <w:r>
        <w:rPr>
          <w:b/>
          <w:sz w:val="28"/>
          <w:szCs w:val="28"/>
        </w:rPr>
        <w:br w:type="page"/>
      </w:r>
    </w:p>
    <w:p w14:paraId="529F7157" w14:textId="77777777" w:rsidR="00F33B56" w:rsidRDefault="00F33B56" w:rsidP="007D6EBF"/>
    <w:p w14:paraId="49CC01E7" w14:textId="77777777" w:rsidR="00392CF0" w:rsidRDefault="00392CF0" w:rsidP="00432CFC">
      <w:pPr>
        <w:pStyle w:val="Steuerberater"/>
        <w:numPr>
          <w:ilvl w:val="0"/>
          <w:numId w:val="3"/>
        </w:numPr>
        <w:ind w:right="-108"/>
        <w:outlineLvl w:val="0"/>
        <w:rPr>
          <w:b/>
          <w:sz w:val="28"/>
          <w:szCs w:val="28"/>
        </w:rPr>
      </w:pPr>
      <w:bookmarkStart w:id="34" w:name="_Toc161669091"/>
      <w:r w:rsidRPr="002867C5">
        <w:rPr>
          <w:b/>
          <w:sz w:val="28"/>
          <w:szCs w:val="28"/>
        </w:rPr>
        <w:t>P</w:t>
      </w:r>
      <w:r w:rsidR="002867C5">
        <w:rPr>
          <w:b/>
          <w:sz w:val="28"/>
          <w:szCs w:val="28"/>
        </w:rPr>
        <w:t xml:space="preserve"> </w:t>
      </w:r>
      <w:r w:rsidRPr="002867C5">
        <w:rPr>
          <w:b/>
          <w:sz w:val="28"/>
          <w:szCs w:val="28"/>
        </w:rPr>
        <w:t>E</w:t>
      </w:r>
      <w:r w:rsidR="002867C5">
        <w:rPr>
          <w:b/>
          <w:sz w:val="28"/>
          <w:szCs w:val="28"/>
        </w:rPr>
        <w:t xml:space="preserve"> </w:t>
      </w:r>
      <w:r w:rsidRPr="002867C5">
        <w:rPr>
          <w:b/>
          <w:sz w:val="28"/>
          <w:szCs w:val="28"/>
        </w:rPr>
        <w:t>R</w:t>
      </w:r>
      <w:r w:rsidR="002867C5">
        <w:rPr>
          <w:b/>
          <w:sz w:val="28"/>
          <w:szCs w:val="28"/>
        </w:rPr>
        <w:t xml:space="preserve"> </w:t>
      </w:r>
      <w:r w:rsidRPr="002867C5">
        <w:rPr>
          <w:b/>
          <w:sz w:val="28"/>
          <w:szCs w:val="28"/>
        </w:rPr>
        <w:t>S</w:t>
      </w:r>
      <w:r w:rsidR="002867C5">
        <w:rPr>
          <w:b/>
          <w:sz w:val="28"/>
          <w:szCs w:val="28"/>
        </w:rPr>
        <w:t xml:space="preserve"> </w:t>
      </w:r>
      <w:r w:rsidRPr="002867C5">
        <w:rPr>
          <w:b/>
          <w:sz w:val="28"/>
          <w:szCs w:val="28"/>
        </w:rPr>
        <w:t>O</w:t>
      </w:r>
      <w:r w:rsidR="002867C5">
        <w:rPr>
          <w:b/>
          <w:sz w:val="28"/>
          <w:szCs w:val="28"/>
        </w:rPr>
        <w:t xml:space="preserve"> </w:t>
      </w:r>
      <w:r w:rsidRPr="002867C5">
        <w:rPr>
          <w:b/>
          <w:sz w:val="28"/>
          <w:szCs w:val="28"/>
        </w:rPr>
        <w:t>N</w:t>
      </w:r>
      <w:r w:rsidR="002867C5">
        <w:rPr>
          <w:b/>
          <w:sz w:val="28"/>
          <w:szCs w:val="28"/>
        </w:rPr>
        <w:t xml:space="preserve"> </w:t>
      </w:r>
      <w:r w:rsidRPr="002867C5">
        <w:rPr>
          <w:b/>
          <w:sz w:val="28"/>
          <w:szCs w:val="28"/>
        </w:rPr>
        <w:t>A</w:t>
      </w:r>
      <w:r w:rsidR="002867C5">
        <w:rPr>
          <w:b/>
          <w:sz w:val="28"/>
          <w:szCs w:val="28"/>
        </w:rPr>
        <w:t xml:space="preserve"> </w:t>
      </w:r>
      <w:r w:rsidRPr="002867C5">
        <w:rPr>
          <w:b/>
          <w:sz w:val="28"/>
          <w:szCs w:val="28"/>
        </w:rPr>
        <w:t>L</w:t>
      </w:r>
      <w:bookmarkEnd w:id="31"/>
      <w:bookmarkEnd w:id="34"/>
    </w:p>
    <w:p w14:paraId="3271D8F4" w14:textId="3F9E79C7" w:rsidR="003C2921" w:rsidRDefault="003C2921" w:rsidP="007D6EBF"/>
    <w:p w14:paraId="3DB2913F" w14:textId="77777777" w:rsidR="00622E74" w:rsidRPr="002867C5" w:rsidRDefault="00622E74" w:rsidP="007D6EBF"/>
    <w:p w14:paraId="216CFD13" w14:textId="77777777" w:rsidR="001F54F3" w:rsidRDefault="001F54F3" w:rsidP="009D454E">
      <w:pPr>
        <w:pStyle w:val="Steuerberater"/>
        <w:ind w:left="540" w:right="-108"/>
        <w:jc w:val="both"/>
      </w:pPr>
      <w:r>
        <w:t>Auch Ihr Betrieb wird hoffentlich wachsen und die täglichen Aufgaben, wie Vertrieb, die eigentliche Leistungserstellung, laufende Kundenbetreuung, interne administrative Aufgaben, Fragen der EDV usw. werden immer mehr und irgendwann für eine einzelne Person nicht mehr bewältigbar. Auch wenn der eine oder andere Bereich an externe Partner ausgelagert werden kann (z.B. Führung der Buchhal</w:t>
      </w:r>
      <w:r w:rsidR="009D454E">
        <w:t xml:space="preserve">tung durch den Steuerberater), </w:t>
      </w:r>
      <w:r>
        <w:t xml:space="preserve">ist in vielen Fällen die Anstellung von eigenen Mitarbeitern erforderlich. </w:t>
      </w:r>
    </w:p>
    <w:p w14:paraId="6D357EBE" w14:textId="77777777" w:rsidR="001F54F3" w:rsidRDefault="001F54F3" w:rsidP="001F54F3">
      <w:pPr>
        <w:pStyle w:val="Steuerberater"/>
        <w:ind w:left="360" w:right="-108"/>
      </w:pPr>
    </w:p>
    <w:p w14:paraId="384C2BBF" w14:textId="77777777" w:rsidR="00C82EFB" w:rsidRDefault="00C82EFB" w:rsidP="006471A2">
      <w:pPr>
        <w:pStyle w:val="Steuerberater"/>
        <w:numPr>
          <w:ilvl w:val="1"/>
          <w:numId w:val="3"/>
        </w:numPr>
        <w:ind w:right="-108"/>
        <w:outlineLvl w:val="1"/>
        <w:rPr>
          <w:b/>
        </w:rPr>
      </w:pPr>
      <w:bookmarkStart w:id="35" w:name="_Toc221957996"/>
      <w:bookmarkStart w:id="36" w:name="_Toc161669092"/>
      <w:r w:rsidRPr="00C82EFB">
        <w:rPr>
          <w:b/>
        </w:rPr>
        <w:t>Lohnnebenkosten</w:t>
      </w:r>
      <w:bookmarkEnd w:id="35"/>
      <w:bookmarkEnd w:id="36"/>
    </w:p>
    <w:p w14:paraId="5D370771" w14:textId="77777777" w:rsidR="009D454E" w:rsidRPr="00C82EFB" w:rsidRDefault="009D454E" w:rsidP="007D6EBF"/>
    <w:p w14:paraId="232557B7" w14:textId="478A0320" w:rsidR="001F54F3" w:rsidRDefault="001F54F3" w:rsidP="009D454E">
      <w:pPr>
        <w:pStyle w:val="Steuerberater"/>
        <w:ind w:left="540" w:right="-108"/>
        <w:jc w:val="both"/>
      </w:pPr>
      <w:r>
        <w:t>Der Dienstgeber hat für seine Dienstnehmer Sozialversicherungsbeiträge, Lohnsteuern und Lohnabgaben („Lohnnebenkosten“) vom Bruttogehalt einzubehalten und an Finanzamt, Ge</w:t>
      </w:r>
      <w:r w:rsidR="00160369">
        <w:t>sundheits</w:t>
      </w:r>
      <w:r>
        <w:t>krankenkasse und Gemeinde abzuführen. Der Dienstnehmer selbst bekommt nur das verbleibende Nettogehalt ausbezahlt und muss sich selbst um nichts mehr kümmern.</w:t>
      </w:r>
    </w:p>
    <w:p w14:paraId="6AA2BCE7" w14:textId="77777777" w:rsidR="001F54F3" w:rsidRDefault="001F54F3" w:rsidP="009D454E">
      <w:pPr>
        <w:pStyle w:val="Steuerberater"/>
        <w:ind w:left="540" w:right="-108"/>
        <w:jc w:val="both"/>
      </w:pPr>
    </w:p>
    <w:p w14:paraId="0035D751" w14:textId="77777777" w:rsidR="001F54F3" w:rsidRDefault="001F54F3" w:rsidP="009D454E">
      <w:pPr>
        <w:pStyle w:val="Steuerberater"/>
        <w:ind w:left="540" w:right="-108"/>
        <w:jc w:val="both"/>
      </w:pPr>
      <w:r>
        <w:t>Die Frist zur Überweisung der SV-Beiträge ist stets der 15. des Folgemonats. Bei Überschreiten der Respirofrist (3 Tage) werden Verzugszinsen belastet.</w:t>
      </w:r>
    </w:p>
    <w:p w14:paraId="2C91F965" w14:textId="77777777" w:rsidR="001F54F3" w:rsidRDefault="001F54F3" w:rsidP="009D454E">
      <w:pPr>
        <w:pStyle w:val="Steuerberater"/>
        <w:ind w:left="540" w:right="-108"/>
        <w:jc w:val="both"/>
      </w:pPr>
    </w:p>
    <w:p w14:paraId="77196FA8" w14:textId="77777777" w:rsidR="000109B7" w:rsidRDefault="001F54F3" w:rsidP="009D454E">
      <w:pPr>
        <w:pStyle w:val="Steuerberater"/>
        <w:ind w:left="540" w:right="-108"/>
        <w:jc w:val="both"/>
      </w:pPr>
      <w:r>
        <w:t>In der formalen Abrechnung sind Dienstgeber-(DGA) und Dienstnehmer-(DNA)</w:t>
      </w:r>
      <w:proofErr w:type="spellStart"/>
      <w:r>
        <w:t>beiträge</w:t>
      </w:r>
      <w:proofErr w:type="spellEnd"/>
      <w:r>
        <w:t xml:space="preserve"> zu unterscheiden, die </w:t>
      </w:r>
      <w:r w:rsidR="009D454E">
        <w:t>Prozents</w:t>
      </w:r>
      <w:r>
        <w:t>ätze für Angestellte und Arbeiter unterscheiden sich geringfügig, sie berechnen sich immer vom Bruttogehalt</w:t>
      </w:r>
      <w:r w:rsidR="00723F1C">
        <w:rPr>
          <w:rStyle w:val="Funotenzeichen"/>
        </w:rPr>
        <w:footnoteReference w:id="2"/>
      </w:r>
      <w:r w:rsidR="000109B7">
        <w:t>.</w:t>
      </w:r>
    </w:p>
    <w:p w14:paraId="25DD71B3" w14:textId="77777777" w:rsidR="00652BE6" w:rsidRDefault="00652BE6" w:rsidP="00C82EFB">
      <w:pPr>
        <w:pStyle w:val="Steuerberater"/>
        <w:ind w:left="708" w:right="-108"/>
      </w:pPr>
    </w:p>
    <w:p w14:paraId="3B5FA8A2" w14:textId="77777777" w:rsidR="000109B7" w:rsidRDefault="000109B7" w:rsidP="001F54F3">
      <w:pPr>
        <w:pStyle w:val="Steuerberater"/>
        <w:ind w:left="360" w:right="-108"/>
      </w:pPr>
    </w:p>
    <w:tbl>
      <w:tblPr>
        <w:tblW w:w="907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1842"/>
        <w:gridCol w:w="1683"/>
        <w:gridCol w:w="1719"/>
      </w:tblGrid>
      <w:tr w:rsidR="000109B7" w14:paraId="6BAB3E4C" w14:textId="77777777" w:rsidTr="0052186E">
        <w:tc>
          <w:tcPr>
            <w:tcW w:w="3828" w:type="dxa"/>
            <w:vMerge w:val="restart"/>
            <w:shd w:val="clear" w:color="auto" w:fill="auto"/>
          </w:tcPr>
          <w:p w14:paraId="5FD52910" w14:textId="024D6BEA" w:rsidR="000109B7" w:rsidRPr="005D0B51" w:rsidRDefault="00CC60BF" w:rsidP="005D0B51">
            <w:pPr>
              <w:pStyle w:val="Steuerberater"/>
              <w:ind w:right="-108"/>
              <w:jc w:val="center"/>
              <w:rPr>
                <w:b/>
              </w:rPr>
            </w:pPr>
            <w:r w:rsidRPr="005D0B51">
              <w:rPr>
                <w:b/>
              </w:rPr>
              <w:t>Werte Angestellte 20</w:t>
            </w:r>
            <w:r w:rsidR="00F543D8">
              <w:rPr>
                <w:b/>
              </w:rPr>
              <w:t>2</w:t>
            </w:r>
            <w:r w:rsidR="00F6731C">
              <w:rPr>
                <w:b/>
              </w:rPr>
              <w:t>4</w:t>
            </w:r>
          </w:p>
        </w:tc>
        <w:tc>
          <w:tcPr>
            <w:tcW w:w="5244" w:type="dxa"/>
            <w:gridSpan w:val="3"/>
            <w:shd w:val="clear" w:color="auto" w:fill="auto"/>
          </w:tcPr>
          <w:p w14:paraId="0F953F54" w14:textId="77777777" w:rsidR="000109B7" w:rsidRPr="005D0B51" w:rsidRDefault="000109B7" w:rsidP="005D0B51">
            <w:pPr>
              <w:pStyle w:val="Steuerberater"/>
              <w:ind w:right="-108"/>
              <w:jc w:val="center"/>
              <w:rPr>
                <w:b/>
              </w:rPr>
            </w:pPr>
            <w:r w:rsidRPr="005D0B51">
              <w:rPr>
                <w:b/>
              </w:rPr>
              <w:t>Beitragssatz in %</w:t>
            </w:r>
          </w:p>
        </w:tc>
      </w:tr>
      <w:tr w:rsidR="000109B7" w14:paraId="2A15D3BF" w14:textId="77777777" w:rsidTr="0052186E">
        <w:tc>
          <w:tcPr>
            <w:tcW w:w="3828" w:type="dxa"/>
            <w:vMerge/>
            <w:shd w:val="clear" w:color="auto" w:fill="auto"/>
          </w:tcPr>
          <w:p w14:paraId="2381E013" w14:textId="77777777" w:rsidR="000109B7" w:rsidRDefault="000109B7" w:rsidP="005D0B51">
            <w:pPr>
              <w:pStyle w:val="Steuerberater"/>
              <w:ind w:right="-108"/>
            </w:pPr>
          </w:p>
        </w:tc>
        <w:tc>
          <w:tcPr>
            <w:tcW w:w="1842" w:type="dxa"/>
            <w:shd w:val="clear" w:color="auto" w:fill="auto"/>
          </w:tcPr>
          <w:p w14:paraId="487DF31F" w14:textId="77777777" w:rsidR="000109B7" w:rsidRPr="005D0B51" w:rsidRDefault="000109B7" w:rsidP="005D0B51">
            <w:pPr>
              <w:pStyle w:val="Steuerberater"/>
              <w:ind w:right="-108"/>
              <w:jc w:val="center"/>
              <w:rPr>
                <w:b/>
              </w:rPr>
            </w:pPr>
            <w:r w:rsidRPr="005D0B51">
              <w:rPr>
                <w:b/>
              </w:rPr>
              <w:t>DNA</w:t>
            </w:r>
          </w:p>
        </w:tc>
        <w:tc>
          <w:tcPr>
            <w:tcW w:w="1683" w:type="dxa"/>
            <w:shd w:val="clear" w:color="auto" w:fill="auto"/>
          </w:tcPr>
          <w:p w14:paraId="22E4CB46" w14:textId="77777777" w:rsidR="000109B7" w:rsidRPr="005D0B51" w:rsidRDefault="000109B7" w:rsidP="005D0B51">
            <w:pPr>
              <w:pStyle w:val="Steuerberater"/>
              <w:ind w:right="-108"/>
              <w:jc w:val="center"/>
              <w:rPr>
                <w:b/>
              </w:rPr>
            </w:pPr>
            <w:r w:rsidRPr="005D0B51">
              <w:rPr>
                <w:b/>
              </w:rPr>
              <w:t>DGA</w:t>
            </w:r>
          </w:p>
        </w:tc>
        <w:tc>
          <w:tcPr>
            <w:tcW w:w="1719" w:type="dxa"/>
            <w:shd w:val="clear" w:color="auto" w:fill="auto"/>
          </w:tcPr>
          <w:p w14:paraId="3E56FC32" w14:textId="77777777" w:rsidR="000109B7" w:rsidRDefault="000109B7" w:rsidP="005D0B51">
            <w:pPr>
              <w:pStyle w:val="Steuerberater"/>
              <w:ind w:right="-108"/>
              <w:jc w:val="center"/>
            </w:pPr>
            <w:r>
              <w:t>Summe</w:t>
            </w:r>
          </w:p>
        </w:tc>
      </w:tr>
      <w:tr w:rsidR="000109B7" w14:paraId="42100F62" w14:textId="77777777" w:rsidTr="0052186E">
        <w:tc>
          <w:tcPr>
            <w:tcW w:w="3828" w:type="dxa"/>
            <w:shd w:val="clear" w:color="auto" w:fill="auto"/>
          </w:tcPr>
          <w:p w14:paraId="2269081A" w14:textId="77777777" w:rsidR="000109B7" w:rsidRDefault="000109B7" w:rsidP="005D0B51">
            <w:pPr>
              <w:pStyle w:val="Steuerberater"/>
              <w:ind w:right="-108"/>
            </w:pPr>
            <w:r>
              <w:t>Krankenversicherung</w:t>
            </w:r>
          </w:p>
        </w:tc>
        <w:tc>
          <w:tcPr>
            <w:tcW w:w="1842" w:type="dxa"/>
            <w:shd w:val="clear" w:color="auto" w:fill="auto"/>
          </w:tcPr>
          <w:p w14:paraId="32688C63" w14:textId="77777777" w:rsidR="000109B7" w:rsidRDefault="000109B7" w:rsidP="005D0B51">
            <w:pPr>
              <w:pStyle w:val="Steuerberater"/>
              <w:ind w:right="-108"/>
              <w:jc w:val="center"/>
            </w:pPr>
            <w:r>
              <w:t>3,8</w:t>
            </w:r>
            <w:r w:rsidR="00012346">
              <w:t>7</w:t>
            </w:r>
          </w:p>
        </w:tc>
        <w:tc>
          <w:tcPr>
            <w:tcW w:w="1683" w:type="dxa"/>
            <w:shd w:val="clear" w:color="auto" w:fill="auto"/>
          </w:tcPr>
          <w:p w14:paraId="6FDE7B9E" w14:textId="77777777" w:rsidR="000109B7" w:rsidRDefault="000109B7" w:rsidP="005D0B51">
            <w:pPr>
              <w:pStyle w:val="Steuerberater"/>
              <w:ind w:right="-108"/>
              <w:jc w:val="center"/>
            </w:pPr>
            <w:r>
              <w:t>3,</w:t>
            </w:r>
            <w:r w:rsidR="00012346">
              <w:t>78</w:t>
            </w:r>
          </w:p>
        </w:tc>
        <w:tc>
          <w:tcPr>
            <w:tcW w:w="1719" w:type="dxa"/>
            <w:shd w:val="clear" w:color="auto" w:fill="auto"/>
          </w:tcPr>
          <w:p w14:paraId="45394B71" w14:textId="77777777" w:rsidR="000109B7" w:rsidRDefault="000109B7" w:rsidP="005D0B51">
            <w:pPr>
              <w:pStyle w:val="Steuerberater"/>
              <w:ind w:right="-108"/>
              <w:jc w:val="center"/>
            </w:pPr>
            <w:r>
              <w:t>7,65</w:t>
            </w:r>
          </w:p>
        </w:tc>
      </w:tr>
      <w:tr w:rsidR="000109B7" w14:paraId="43321F7D" w14:textId="77777777" w:rsidTr="0052186E">
        <w:tc>
          <w:tcPr>
            <w:tcW w:w="3828" w:type="dxa"/>
            <w:shd w:val="clear" w:color="auto" w:fill="auto"/>
          </w:tcPr>
          <w:p w14:paraId="7D2AFA90" w14:textId="77777777" w:rsidR="000109B7" w:rsidRDefault="000109B7" w:rsidP="005D0B51">
            <w:pPr>
              <w:pStyle w:val="Steuerberater"/>
              <w:ind w:right="-108"/>
            </w:pPr>
            <w:r>
              <w:t>Unfallversicherung</w:t>
            </w:r>
          </w:p>
        </w:tc>
        <w:tc>
          <w:tcPr>
            <w:tcW w:w="1842" w:type="dxa"/>
            <w:shd w:val="clear" w:color="auto" w:fill="auto"/>
          </w:tcPr>
          <w:p w14:paraId="74DB6FF4" w14:textId="77777777" w:rsidR="000109B7" w:rsidRDefault="000109B7" w:rsidP="005D0B51">
            <w:pPr>
              <w:pStyle w:val="Steuerberater"/>
              <w:ind w:right="-108"/>
              <w:jc w:val="center"/>
            </w:pPr>
          </w:p>
        </w:tc>
        <w:tc>
          <w:tcPr>
            <w:tcW w:w="1683" w:type="dxa"/>
            <w:shd w:val="clear" w:color="auto" w:fill="auto"/>
          </w:tcPr>
          <w:p w14:paraId="2162D768" w14:textId="5412C6F1" w:rsidR="000109B7" w:rsidRDefault="00210D54" w:rsidP="005D0B51">
            <w:pPr>
              <w:pStyle w:val="Steuerberater"/>
              <w:ind w:right="-108"/>
              <w:jc w:val="center"/>
            </w:pPr>
            <w:r>
              <w:t>1,</w:t>
            </w:r>
            <w:r w:rsidR="00DF2936">
              <w:t>1</w:t>
            </w:r>
            <w:r w:rsidR="000109B7">
              <w:t>0</w:t>
            </w:r>
          </w:p>
        </w:tc>
        <w:tc>
          <w:tcPr>
            <w:tcW w:w="1719" w:type="dxa"/>
            <w:shd w:val="clear" w:color="auto" w:fill="auto"/>
          </w:tcPr>
          <w:p w14:paraId="67EE7CAE" w14:textId="5A27773D" w:rsidR="000109B7" w:rsidRDefault="00EB60D1" w:rsidP="00210D54">
            <w:pPr>
              <w:pStyle w:val="Steuerberater"/>
              <w:ind w:right="-108"/>
              <w:jc w:val="center"/>
            </w:pPr>
            <w:r>
              <w:t>1,</w:t>
            </w:r>
            <w:r w:rsidR="00DF2936">
              <w:t>1</w:t>
            </w:r>
            <w:r w:rsidR="000109B7">
              <w:t>0</w:t>
            </w:r>
          </w:p>
        </w:tc>
      </w:tr>
      <w:tr w:rsidR="000109B7" w14:paraId="4AD3F8D3" w14:textId="77777777" w:rsidTr="0052186E">
        <w:tc>
          <w:tcPr>
            <w:tcW w:w="3828" w:type="dxa"/>
            <w:shd w:val="clear" w:color="auto" w:fill="auto"/>
          </w:tcPr>
          <w:p w14:paraId="74EED70C" w14:textId="77777777" w:rsidR="000109B7" w:rsidRDefault="000109B7" w:rsidP="005D0B51">
            <w:pPr>
              <w:pStyle w:val="Steuerberater"/>
              <w:ind w:right="-108"/>
            </w:pPr>
            <w:r>
              <w:t>Pensionsversicherung</w:t>
            </w:r>
          </w:p>
        </w:tc>
        <w:tc>
          <w:tcPr>
            <w:tcW w:w="1842" w:type="dxa"/>
            <w:shd w:val="clear" w:color="auto" w:fill="auto"/>
          </w:tcPr>
          <w:p w14:paraId="09BCE2FF" w14:textId="77777777" w:rsidR="000109B7" w:rsidRDefault="000109B7" w:rsidP="005D0B51">
            <w:pPr>
              <w:pStyle w:val="Steuerberater"/>
              <w:ind w:right="-108"/>
              <w:jc w:val="center"/>
            </w:pPr>
            <w:r>
              <w:t>10,25</w:t>
            </w:r>
          </w:p>
        </w:tc>
        <w:tc>
          <w:tcPr>
            <w:tcW w:w="1683" w:type="dxa"/>
            <w:shd w:val="clear" w:color="auto" w:fill="auto"/>
          </w:tcPr>
          <w:p w14:paraId="2E5CF906" w14:textId="77777777" w:rsidR="000109B7" w:rsidRDefault="000109B7" w:rsidP="005D0B51">
            <w:pPr>
              <w:pStyle w:val="Steuerberater"/>
              <w:ind w:right="-108"/>
              <w:jc w:val="center"/>
            </w:pPr>
            <w:r>
              <w:t>12,55</w:t>
            </w:r>
          </w:p>
        </w:tc>
        <w:tc>
          <w:tcPr>
            <w:tcW w:w="1719" w:type="dxa"/>
            <w:shd w:val="clear" w:color="auto" w:fill="auto"/>
          </w:tcPr>
          <w:p w14:paraId="3FCA3159" w14:textId="77777777" w:rsidR="000109B7" w:rsidRDefault="000109B7" w:rsidP="005D0B51">
            <w:pPr>
              <w:pStyle w:val="Steuerberater"/>
              <w:ind w:right="-108"/>
              <w:jc w:val="center"/>
            </w:pPr>
            <w:r>
              <w:t>22,80</w:t>
            </w:r>
          </w:p>
        </w:tc>
      </w:tr>
      <w:tr w:rsidR="000109B7" w14:paraId="2A467E2B" w14:textId="77777777" w:rsidTr="0052186E">
        <w:tc>
          <w:tcPr>
            <w:tcW w:w="3828" w:type="dxa"/>
            <w:shd w:val="clear" w:color="auto" w:fill="auto"/>
          </w:tcPr>
          <w:p w14:paraId="40FD9A28" w14:textId="77777777" w:rsidR="000109B7" w:rsidRDefault="000109B7" w:rsidP="005D0B51">
            <w:pPr>
              <w:pStyle w:val="Steuerberater"/>
              <w:ind w:right="-108"/>
            </w:pPr>
            <w:r>
              <w:t>Arbeitslosenversicherung</w:t>
            </w:r>
          </w:p>
        </w:tc>
        <w:tc>
          <w:tcPr>
            <w:tcW w:w="1842" w:type="dxa"/>
            <w:shd w:val="clear" w:color="auto" w:fill="auto"/>
          </w:tcPr>
          <w:p w14:paraId="5C0FD2C3" w14:textId="542C5300" w:rsidR="000109B7" w:rsidRDefault="007C19A8" w:rsidP="005D0B51">
            <w:pPr>
              <w:pStyle w:val="Steuerberater"/>
              <w:ind w:right="-108"/>
              <w:jc w:val="center"/>
            </w:pPr>
            <w:r>
              <w:t>2,95</w:t>
            </w:r>
          </w:p>
        </w:tc>
        <w:tc>
          <w:tcPr>
            <w:tcW w:w="1683" w:type="dxa"/>
            <w:shd w:val="clear" w:color="auto" w:fill="auto"/>
          </w:tcPr>
          <w:p w14:paraId="661561B2" w14:textId="171EA761" w:rsidR="000109B7" w:rsidRDefault="000109B7" w:rsidP="005D0B51">
            <w:pPr>
              <w:pStyle w:val="Steuerberater"/>
              <w:ind w:right="-108"/>
              <w:jc w:val="center"/>
            </w:pPr>
            <w:r>
              <w:t>3,0</w:t>
            </w:r>
            <w:r w:rsidR="007C19A8">
              <w:t>5</w:t>
            </w:r>
          </w:p>
        </w:tc>
        <w:tc>
          <w:tcPr>
            <w:tcW w:w="1719" w:type="dxa"/>
            <w:shd w:val="clear" w:color="auto" w:fill="auto"/>
          </w:tcPr>
          <w:p w14:paraId="5D51E837" w14:textId="77777777" w:rsidR="000109B7" w:rsidRDefault="000109B7" w:rsidP="005D0B51">
            <w:pPr>
              <w:pStyle w:val="Steuerberater"/>
              <w:ind w:right="-108"/>
              <w:jc w:val="center"/>
            </w:pPr>
            <w:r>
              <w:t>6,00</w:t>
            </w:r>
          </w:p>
        </w:tc>
      </w:tr>
      <w:tr w:rsidR="000109B7" w14:paraId="1D80174E" w14:textId="77777777" w:rsidTr="0052186E">
        <w:tc>
          <w:tcPr>
            <w:tcW w:w="3828" w:type="dxa"/>
            <w:shd w:val="clear" w:color="auto" w:fill="auto"/>
          </w:tcPr>
          <w:p w14:paraId="5913A2B6" w14:textId="77777777" w:rsidR="000109B7" w:rsidRDefault="000109B7" w:rsidP="005D0B51">
            <w:pPr>
              <w:pStyle w:val="Steuerberater"/>
              <w:ind w:right="-108"/>
            </w:pPr>
            <w:r>
              <w:t>Arbeiterkammerumlage</w:t>
            </w:r>
          </w:p>
        </w:tc>
        <w:tc>
          <w:tcPr>
            <w:tcW w:w="1842" w:type="dxa"/>
            <w:shd w:val="clear" w:color="auto" w:fill="auto"/>
          </w:tcPr>
          <w:p w14:paraId="6156183A" w14:textId="77777777" w:rsidR="000109B7" w:rsidRDefault="000109B7" w:rsidP="005D0B51">
            <w:pPr>
              <w:pStyle w:val="Steuerberater"/>
              <w:ind w:right="-108"/>
              <w:jc w:val="center"/>
            </w:pPr>
            <w:r>
              <w:t>0,50</w:t>
            </w:r>
          </w:p>
        </w:tc>
        <w:tc>
          <w:tcPr>
            <w:tcW w:w="1683" w:type="dxa"/>
            <w:shd w:val="clear" w:color="auto" w:fill="auto"/>
          </w:tcPr>
          <w:p w14:paraId="3EEC496E" w14:textId="77777777" w:rsidR="000109B7" w:rsidRDefault="000109B7" w:rsidP="005D0B51">
            <w:pPr>
              <w:pStyle w:val="Steuerberater"/>
              <w:ind w:right="-108"/>
              <w:jc w:val="center"/>
            </w:pPr>
          </w:p>
        </w:tc>
        <w:tc>
          <w:tcPr>
            <w:tcW w:w="1719" w:type="dxa"/>
            <w:shd w:val="clear" w:color="auto" w:fill="auto"/>
          </w:tcPr>
          <w:p w14:paraId="09C9CB12" w14:textId="77777777" w:rsidR="000109B7" w:rsidRDefault="000109B7" w:rsidP="005D0B51">
            <w:pPr>
              <w:pStyle w:val="Steuerberater"/>
              <w:ind w:right="-108"/>
              <w:jc w:val="center"/>
            </w:pPr>
            <w:r>
              <w:t>0,50</w:t>
            </w:r>
          </w:p>
        </w:tc>
      </w:tr>
      <w:tr w:rsidR="000109B7" w14:paraId="33CE35B3" w14:textId="77777777" w:rsidTr="0052186E">
        <w:tc>
          <w:tcPr>
            <w:tcW w:w="3828" w:type="dxa"/>
            <w:shd w:val="clear" w:color="auto" w:fill="auto"/>
          </w:tcPr>
          <w:p w14:paraId="560AD3CA" w14:textId="77777777" w:rsidR="000109B7" w:rsidRDefault="000109B7" w:rsidP="005D0B51">
            <w:pPr>
              <w:pStyle w:val="Steuerberater"/>
              <w:ind w:right="-108"/>
            </w:pPr>
            <w:r>
              <w:t>Wohnbauförderung</w:t>
            </w:r>
          </w:p>
        </w:tc>
        <w:tc>
          <w:tcPr>
            <w:tcW w:w="1842" w:type="dxa"/>
            <w:shd w:val="clear" w:color="auto" w:fill="auto"/>
          </w:tcPr>
          <w:p w14:paraId="786BDF05" w14:textId="77777777" w:rsidR="000109B7" w:rsidRDefault="000109B7" w:rsidP="005D0B51">
            <w:pPr>
              <w:pStyle w:val="Steuerberater"/>
              <w:ind w:right="-108"/>
              <w:jc w:val="center"/>
            </w:pPr>
            <w:r>
              <w:t>0,50</w:t>
            </w:r>
          </w:p>
        </w:tc>
        <w:tc>
          <w:tcPr>
            <w:tcW w:w="1683" w:type="dxa"/>
            <w:shd w:val="clear" w:color="auto" w:fill="auto"/>
          </w:tcPr>
          <w:p w14:paraId="5D57BF92" w14:textId="77777777" w:rsidR="000109B7" w:rsidRDefault="000109B7" w:rsidP="005D0B51">
            <w:pPr>
              <w:pStyle w:val="Steuerberater"/>
              <w:ind w:right="-108"/>
              <w:jc w:val="center"/>
            </w:pPr>
            <w:r>
              <w:t>0,50</w:t>
            </w:r>
          </w:p>
        </w:tc>
        <w:tc>
          <w:tcPr>
            <w:tcW w:w="1719" w:type="dxa"/>
            <w:shd w:val="clear" w:color="auto" w:fill="auto"/>
          </w:tcPr>
          <w:p w14:paraId="0A5D2E84" w14:textId="77777777" w:rsidR="000109B7" w:rsidRDefault="000109B7" w:rsidP="005D0B51">
            <w:pPr>
              <w:pStyle w:val="Steuerberater"/>
              <w:ind w:right="-108"/>
              <w:jc w:val="center"/>
            </w:pPr>
            <w:r>
              <w:t>1,00</w:t>
            </w:r>
          </w:p>
        </w:tc>
      </w:tr>
      <w:tr w:rsidR="000109B7" w14:paraId="65156581" w14:textId="77777777" w:rsidTr="0052186E">
        <w:tc>
          <w:tcPr>
            <w:tcW w:w="3828" w:type="dxa"/>
            <w:shd w:val="clear" w:color="auto" w:fill="auto"/>
          </w:tcPr>
          <w:p w14:paraId="08EEF344" w14:textId="77777777" w:rsidR="000109B7" w:rsidRPr="005D0B51" w:rsidRDefault="000109B7" w:rsidP="005D0B51">
            <w:pPr>
              <w:pStyle w:val="Steuerberater"/>
              <w:ind w:right="-108"/>
              <w:rPr>
                <w:b/>
              </w:rPr>
            </w:pPr>
            <w:r w:rsidRPr="005D0B51">
              <w:rPr>
                <w:b/>
              </w:rPr>
              <w:t>Summe</w:t>
            </w:r>
          </w:p>
        </w:tc>
        <w:tc>
          <w:tcPr>
            <w:tcW w:w="1842" w:type="dxa"/>
            <w:shd w:val="clear" w:color="auto" w:fill="auto"/>
          </w:tcPr>
          <w:p w14:paraId="51F72602" w14:textId="1463252A" w:rsidR="000109B7" w:rsidRPr="005D0B51" w:rsidRDefault="000109B7" w:rsidP="005D0B51">
            <w:pPr>
              <w:pStyle w:val="Steuerberater"/>
              <w:ind w:right="-108"/>
              <w:jc w:val="center"/>
              <w:rPr>
                <w:b/>
              </w:rPr>
            </w:pPr>
            <w:r w:rsidRPr="005D0B51">
              <w:rPr>
                <w:b/>
              </w:rPr>
              <w:t>18,</w:t>
            </w:r>
            <w:r w:rsidR="007C19A8">
              <w:rPr>
                <w:b/>
              </w:rPr>
              <w:t>07</w:t>
            </w:r>
          </w:p>
        </w:tc>
        <w:tc>
          <w:tcPr>
            <w:tcW w:w="1683" w:type="dxa"/>
            <w:shd w:val="clear" w:color="auto" w:fill="auto"/>
          </w:tcPr>
          <w:p w14:paraId="1179FE4F" w14:textId="0D10CD10" w:rsidR="000109B7" w:rsidRPr="005D0B51" w:rsidRDefault="00EB60D1" w:rsidP="005D0B51">
            <w:pPr>
              <w:pStyle w:val="Steuerberater"/>
              <w:ind w:right="-108"/>
              <w:jc w:val="center"/>
              <w:rPr>
                <w:b/>
              </w:rPr>
            </w:pPr>
            <w:r>
              <w:rPr>
                <w:b/>
              </w:rPr>
              <w:t>2</w:t>
            </w:r>
            <w:r w:rsidR="007C19A8">
              <w:rPr>
                <w:b/>
              </w:rPr>
              <w:t>0,98</w:t>
            </w:r>
          </w:p>
        </w:tc>
        <w:tc>
          <w:tcPr>
            <w:tcW w:w="1719" w:type="dxa"/>
            <w:shd w:val="clear" w:color="auto" w:fill="auto"/>
          </w:tcPr>
          <w:p w14:paraId="101DDF8A" w14:textId="4D0FCD4F" w:rsidR="000109B7" w:rsidRPr="005D0B51" w:rsidRDefault="00210D54" w:rsidP="005D0B51">
            <w:pPr>
              <w:pStyle w:val="Steuerberater"/>
              <w:ind w:right="-108"/>
              <w:jc w:val="center"/>
              <w:rPr>
                <w:b/>
              </w:rPr>
            </w:pPr>
            <w:r>
              <w:rPr>
                <w:b/>
              </w:rPr>
              <w:t>39,</w:t>
            </w:r>
            <w:r w:rsidR="007C19A8">
              <w:rPr>
                <w:b/>
              </w:rPr>
              <w:t>0</w:t>
            </w:r>
            <w:r w:rsidR="00F543D8">
              <w:rPr>
                <w:b/>
              </w:rPr>
              <w:t>5</w:t>
            </w:r>
          </w:p>
        </w:tc>
      </w:tr>
      <w:tr w:rsidR="00B574FF" w14:paraId="0C979885" w14:textId="77777777" w:rsidTr="0052186E">
        <w:tc>
          <w:tcPr>
            <w:tcW w:w="3828" w:type="dxa"/>
            <w:shd w:val="clear" w:color="auto" w:fill="auto"/>
          </w:tcPr>
          <w:p w14:paraId="00E404CC" w14:textId="77777777" w:rsidR="00B574FF" w:rsidRPr="005D0B51" w:rsidRDefault="00B574FF" w:rsidP="005D0B51">
            <w:pPr>
              <w:pStyle w:val="Steuerberater"/>
              <w:ind w:right="-108"/>
              <w:rPr>
                <w:b/>
              </w:rPr>
            </w:pPr>
          </w:p>
        </w:tc>
        <w:tc>
          <w:tcPr>
            <w:tcW w:w="1842" w:type="dxa"/>
            <w:shd w:val="clear" w:color="auto" w:fill="auto"/>
          </w:tcPr>
          <w:p w14:paraId="4698AE0C" w14:textId="77777777" w:rsidR="00B574FF" w:rsidRPr="005D0B51" w:rsidRDefault="00B574FF" w:rsidP="005D0B51">
            <w:pPr>
              <w:pStyle w:val="Steuerberater"/>
              <w:ind w:right="-108"/>
              <w:jc w:val="center"/>
              <w:rPr>
                <w:b/>
              </w:rPr>
            </w:pPr>
          </w:p>
        </w:tc>
        <w:tc>
          <w:tcPr>
            <w:tcW w:w="1683" w:type="dxa"/>
            <w:shd w:val="clear" w:color="auto" w:fill="auto"/>
          </w:tcPr>
          <w:p w14:paraId="6A59D514" w14:textId="77777777" w:rsidR="00B574FF" w:rsidRPr="005D0B51" w:rsidRDefault="00B574FF" w:rsidP="005D0B51">
            <w:pPr>
              <w:pStyle w:val="Steuerberater"/>
              <w:ind w:right="-108"/>
              <w:jc w:val="center"/>
              <w:rPr>
                <w:b/>
              </w:rPr>
            </w:pPr>
          </w:p>
        </w:tc>
        <w:tc>
          <w:tcPr>
            <w:tcW w:w="1719" w:type="dxa"/>
            <w:shd w:val="clear" w:color="auto" w:fill="auto"/>
          </w:tcPr>
          <w:p w14:paraId="135059F4" w14:textId="77777777" w:rsidR="00B574FF" w:rsidRPr="005D0B51" w:rsidRDefault="00B574FF" w:rsidP="005D0B51">
            <w:pPr>
              <w:pStyle w:val="Steuerberater"/>
              <w:ind w:right="-108"/>
              <w:jc w:val="center"/>
              <w:rPr>
                <w:b/>
              </w:rPr>
            </w:pPr>
          </w:p>
        </w:tc>
      </w:tr>
      <w:tr w:rsidR="0094371E" w14:paraId="4758A687" w14:textId="77777777" w:rsidTr="0052186E">
        <w:tc>
          <w:tcPr>
            <w:tcW w:w="3828" w:type="dxa"/>
            <w:shd w:val="clear" w:color="auto" w:fill="auto"/>
          </w:tcPr>
          <w:p w14:paraId="2EC2E69B" w14:textId="77777777" w:rsidR="0094371E" w:rsidRPr="0094371E" w:rsidRDefault="0094371E" w:rsidP="005D0B51">
            <w:pPr>
              <w:pStyle w:val="Steuerberater"/>
              <w:ind w:right="-108"/>
            </w:pPr>
            <w:r w:rsidRPr="0094371E">
              <w:t>Kommunalsteuer</w:t>
            </w:r>
          </w:p>
        </w:tc>
        <w:tc>
          <w:tcPr>
            <w:tcW w:w="1842" w:type="dxa"/>
            <w:shd w:val="clear" w:color="auto" w:fill="auto"/>
          </w:tcPr>
          <w:p w14:paraId="06159C4F" w14:textId="77777777" w:rsidR="0094371E" w:rsidRPr="005D0B51" w:rsidRDefault="0094371E" w:rsidP="005D0B51">
            <w:pPr>
              <w:pStyle w:val="Steuerberater"/>
              <w:ind w:right="-108"/>
              <w:jc w:val="center"/>
              <w:rPr>
                <w:b/>
              </w:rPr>
            </w:pPr>
          </w:p>
        </w:tc>
        <w:tc>
          <w:tcPr>
            <w:tcW w:w="1683" w:type="dxa"/>
            <w:shd w:val="clear" w:color="auto" w:fill="auto"/>
          </w:tcPr>
          <w:p w14:paraId="061A2791" w14:textId="77777777" w:rsidR="0094371E" w:rsidRPr="0094371E" w:rsidRDefault="0094371E" w:rsidP="005D0B51">
            <w:pPr>
              <w:pStyle w:val="Steuerberater"/>
              <w:ind w:right="-108"/>
              <w:jc w:val="center"/>
            </w:pPr>
            <w:r w:rsidRPr="0094371E">
              <w:t>3,00</w:t>
            </w:r>
          </w:p>
        </w:tc>
        <w:tc>
          <w:tcPr>
            <w:tcW w:w="1719" w:type="dxa"/>
            <w:shd w:val="clear" w:color="auto" w:fill="auto"/>
          </w:tcPr>
          <w:p w14:paraId="346CA73D" w14:textId="77777777" w:rsidR="0094371E" w:rsidRPr="0094371E" w:rsidRDefault="0094371E" w:rsidP="005D0B51">
            <w:pPr>
              <w:pStyle w:val="Steuerberater"/>
              <w:ind w:right="-108"/>
              <w:jc w:val="center"/>
            </w:pPr>
            <w:r w:rsidRPr="0094371E">
              <w:t>3,00</w:t>
            </w:r>
          </w:p>
        </w:tc>
      </w:tr>
      <w:tr w:rsidR="0094371E" w14:paraId="0F5DCA18" w14:textId="77777777" w:rsidTr="0052186E">
        <w:tc>
          <w:tcPr>
            <w:tcW w:w="3828" w:type="dxa"/>
            <w:shd w:val="clear" w:color="auto" w:fill="auto"/>
          </w:tcPr>
          <w:p w14:paraId="2EF95AF1" w14:textId="77777777" w:rsidR="0094371E" w:rsidRPr="0094371E" w:rsidRDefault="0094371E" w:rsidP="005D0B51">
            <w:pPr>
              <w:pStyle w:val="Steuerberater"/>
              <w:ind w:right="-108"/>
            </w:pPr>
            <w:r>
              <w:t>Dienstgeberbeitrag</w:t>
            </w:r>
          </w:p>
        </w:tc>
        <w:tc>
          <w:tcPr>
            <w:tcW w:w="1842" w:type="dxa"/>
            <w:shd w:val="clear" w:color="auto" w:fill="auto"/>
          </w:tcPr>
          <w:p w14:paraId="2F22977C" w14:textId="77777777" w:rsidR="0094371E" w:rsidRPr="005D0B51" w:rsidRDefault="0094371E" w:rsidP="005D0B51">
            <w:pPr>
              <w:pStyle w:val="Steuerberater"/>
              <w:ind w:right="-108"/>
              <w:jc w:val="center"/>
              <w:rPr>
                <w:b/>
              </w:rPr>
            </w:pPr>
          </w:p>
        </w:tc>
        <w:tc>
          <w:tcPr>
            <w:tcW w:w="1683" w:type="dxa"/>
            <w:shd w:val="clear" w:color="auto" w:fill="auto"/>
          </w:tcPr>
          <w:p w14:paraId="5D1A31E8" w14:textId="2C4C8EF2" w:rsidR="0094371E" w:rsidRPr="0094371E" w:rsidRDefault="00210D54" w:rsidP="005D0B51">
            <w:pPr>
              <w:pStyle w:val="Steuerberater"/>
              <w:ind w:right="-108"/>
              <w:jc w:val="center"/>
            </w:pPr>
            <w:r>
              <w:t>3,90</w:t>
            </w:r>
            <w:r w:rsidR="00DF2936">
              <w:t xml:space="preserve"> *</w:t>
            </w:r>
          </w:p>
        </w:tc>
        <w:tc>
          <w:tcPr>
            <w:tcW w:w="1719" w:type="dxa"/>
            <w:shd w:val="clear" w:color="auto" w:fill="auto"/>
          </w:tcPr>
          <w:p w14:paraId="50F98485" w14:textId="050FE6FD" w:rsidR="0094371E" w:rsidRPr="0094371E" w:rsidRDefault="00210D54" w:rsidP="005D0B51">
            <w:pPr>
              <w:pStyle w:val="Steuerberater"/>
              <w:ind w:right="-108"/>
              <w:jc w:val="center"/>
            </w:pPr>
            <w:r>
              <w:t>3,90</w:t>
            </w:r>
            <w:r w:rsidR="00DF2936">
              <w:t xml:space="preserve"> *</w:t>
            </w:r>
          </w:p>
        </w:tc>
      </w:tr>
      <w:tr w:rsidR="0094371E" w14:paraId="12CD22A3" w14:textId="77777777" w:rsidTr="0052186E">
        <w:tc>
          <w:tcPr>
            <w:tcW w:w="3828" w:type="dxa"/>
            <w:shd w:val="clear" w:color="auto" w:fill="auto"/>
          </w:tcPr>
          <w:p w14:paraId="1C1EC427" w14:textId="77777777" w:rsidR="0094371E" w:rsidRDefault="0094371E" w:rsidP="005D0B51">
            <w:pPr>
              <w:pStyle w:val="Steuerberater"/>
              <w:ind w:right="-108"/>
            </w:pPr>
            <w:r>
              <w:t>Zuschlag zum Dienstgeberbeitrag</w:t>
            </w:r>
          </w:p>
        </w:tc>
        <w:tc>
          <w:tcPr>
            <w:tcW w:w="1842" w:type="dxa"/>
            <w:shd w:val="clear" w:color="auto" w:fill="auto"/>
          </w:tcPr>
          <w:p w14:paraId="6357BFF1" w14:textId="77777777" w:rsidR="0094371E" w:rsidRPr="005D0B51" w:rsidRDefault="0094371E" w:rsidP="005D0B51">
            <w:pPr>
              <w:pStyle w:val="Steuerberater"/>
              <w:ind w:right="-108"/>
              <w:jc w:val="center"/>
              <w:rPr>
                <w:b/>
              </w:rPr>
            </w:pPr>
          </w:p>
        </w:tc>
        <w:tc>
          <w:tcPr>
            <w:tcW w:w="1683" w:type="dxa"/>
            <w:shd w:val="clear" w:color="auto" w:fill="auto"/>
          </w:tcPr>
          <w:p w14:paraId="386B6E19" w14:textId="40D1516B" w:rsidR="0094371E" w:rsidRDefault="005A32D2" w:rsidP="005D0B51">
            <w:pPr>
              <w:pStyle w:val="Steuerberater"/>
              <w:ind w:right="-108"/>
              <w:jc w:val="center"/>
            </w:pPr>
            <w:r>
              <w:t>0,</w:t>
            </w:r>
            <w:r w:rsidR="00210D54">
              <w:t>3</w:t>
            </w:r>
            <w:r w:rsidR="007C19A8">
              <w:t>5 **</w:t>
            </w:r>
          </w:p>
        </w:tc>
        <w:tc>
          <w:tcPr>
            <w:tcW w:w="1719" w:type="dxa"/>
            <w:shd w:val="clear" w:color="auto" w:fill="auto"/>
          </w:tcPr>
          <w:p w14:paraId="0C6B7DFE" w14:textId="4308BABD" w:rsidR="0094371E" w:rsidRDefault="005A32D2" w:rsidP="005D0B51">
            <w:pPr>
              <w:pStyle w:val="Steuerberater"/>
              <w:ind w:right="-108"/>
              <w:jc w:val="center"/>
            </w:pPr>
            <w:r>
              <w:t>0,</w:t>
            </w:r>
            <w:r w:rsidR="00210D54">
              <w:t>3</w:t>
            </w:r>
            <w:r w:rsidR="007C19A8">
              <w:t>5 **</w:t>
            </w:r>
          </w:p>
        </w:tc>
      </w:tr>
      <w:tr w:rsidR="000109B7" w14:paraId="6EBE1A62" w14:textId="77777777" w:rsidTr="0052186E">
        <w:tc>
          <w:tcPr>
            <w:tcW w:w="3828" w:type="dxa"/>
            <w:shd w:val="clear" w:color="auto" w:fill="auto"/>
          </w:tcPr>
          <w:p w14:paraId="62B684E1" w14:textId="77777777" w:rsidR="000109B7" w:rsidRDefault="000109B7" w:rsidP="005D0B51">
            <w:pPr>
              <w:pStyle w:val="Steuerberater"/>
              <w:ind w:right="-108"/>
            </w:pPr>
            <w:r>
              <w:t>Mitarbeitervorsorgekasse</w:t>
            </w:r>
          </w:p>
        </w:tc>
        <w:tc>
          <w:tcPr>
            <w:tcW w:w="1842" w:type="dxa"/>
            <w:shd w:val="clear" w:color="auto" w:fill="auto"/>
          </w:tcPr>
          <w:p w14:paraId="0F149863" w14:textId="77777777" w:rsidR="000109B7" w:rsidRDefault="000109B7" w:rsidP="005D0B51">
            <w:pPr>
              <w:pStyle w:val="Steuerberater"/>
              <w:ind w:right="-108"/>
              <w:jc w:val="center"/>
            </w:pPr>
          </w:p>
        </w:tc>
        <w:tc>
          <w:tcPr>
            <w:tcW w:w="1683" w:type="dxa"/>
            <w:shd w:val="clear" w:color="auto" w:fill="auto"/>
          </w:tcPr>
          <w:p w14:paraId="2426CFFB" w14:textId="77777777" w:rsidR="000109B7" w:rsidRDefault="006659C9" w:rsidP="005D0B51">
            <w:pPr>
              <w:pStyle w:val="Steuerberater"/>
              <w:ind w:right="-108"/>
              <w:jc w:val="center"/>
            </w:pPr>
            <w:r>
              <w:t>1,53</w:t>
            </w:r>
          </w:p>
        </w:tc>
        <w:tc>
          <w:tcPr>
            <w:tcW w:w="1719" w:type="dxa"/>
            <w:shd w:val="clear" w:color="auto" w:fill="auto"/>
          </w:tcPr>
          <w:p w14:paraId="000584A3" w14:textId="77777777" w:rsidR="000109B7" w:rsidRDefault="006659C9" w:rsidP="005D0B51">
            <w:pPr>
              <w:pStyle w:val="Steuerberater"/>
              <w:ind w:right="-108"/>
              <w:jc w:val="center"/>
            </w:pPr>
            <w:r>
              <w:t>1,53</w:t>
            </w:r>
          </w:p>
        </w:tc>
      </w:tr>
    </w:tbl>
    <w:p w14:paraId="0E071226" w14:textId="77777777" w:rsidR="000109B7" w:rsidRDefault="000109B7" w:rsidP="001F54F3">
      <w:pPr>
        <w:pStyle w:val="Steuerberater"/>
        <w:ind w:left="360" w:right="-108"/>
      </w:pPr>
    </w:p>
    <w:p w14:paraId="404FF679" w14:textId="36E80185" w:rsidR="00D23BE3" w:rsidRDefault="00DF2936" w:rsidP="007C19A8">
      <w:pPr>
        <w:pStyle w:val="Steuerberater"/>
        <w:ind w:left="720" w:right="-108"/>
        <w:jc w:val="both"/>
        <w:rPr>
          <w:b/>
          <w:bCs/>
        </w:rPr>
      </w:pPr>
      <w:r>
        <w:t xml:space="preserve">* </w:t>
      </w:r>
      <w:r w:rsidRPr="00DF2936">
        <w:t>Es kann bereits in den Jahren 2023 und 2024 zu einer Senkung des DB auf 3,7% kommen, wenn es eine lohngestaltende Vorschrift vorsieht.</w:t>
      </w:r>
      <w:r w:rsidR="007C19A8">
        <w:t xml:space="preserve"> </w:t>
      </w:r>
      <w:r w:rsidR="007C19A8" w:rsidRPr="007C19A8">
        <w:rPr>
          <w:b/>
          <w:bCs/>
        </w:rPr>
        <w:t>Für Personen über 60 Jahre ist kein Dienstgeberbeitrag zu entrichten.</w:t>
      </w:r>
    </w:p>
    <w:p w14:paraId="1D36DEEF" w14:textId="695AD599" w:rsidR="00D23BE3" w:rsidRDefault="007C19A8" w:rsidP="00985814">
      <w:pPr>
        <w:pStyle w:val="Steuerberater"/>
        <w:ind w:left="720" w:right="-108"/>
        <w:jc w:val="both"/>
        <w:rPr>
          <w:lang w:val="de-AT"/>
        </w:rPr>
      </w:pPr>
      <w:r w:rsidRPr="00DB27AD">
        <w:t>**</w:t>
      </w:r>
      <w:r w:rsidR="00DB27AD" w:rsidRPr="00DB27AD">
        <w:t xml:space="preserve"> Freigrenze und Freibetrag:</w:t>
      </w:r>
      <w:r w:rsidR="00DB27AD">
        <w:t xml:space="preserve"> 1.460 EUR bzw. 1.095 EUR. </w:t>
      </w:r>
      <w:r w:rsidR="00DB27AD" w:rsidRPr="00DB27AD">
        <w:rPr>
          <w:b/>
          <w:bCs/>
        </w:rPr>
        <w:t>Für Personen über 60 Jahre ist kein Zuschlag zum Dienstgeberbeitrag zu entrichten</w:t>
      </w:r>
      <w:r w:rsidR="00DB27AD">
        <w:rPr>
          <w:b/>
          <w:bCs/>
        </w:rPr>
        <w:t>.</w:t>
      </w:r>
      <w:r w:rsidR="00985814">
        <w:rPr>
          <w:lang w:val="de-AT"/>
        </w:rPr>
        <w:t xml:space="preserve"> </w:t>
      </w:r>
    </w:p>
    <w:p w14:paraId="5D132D4C" w14:textId="77777777" w:rsidR="003C2921" w:rsidRDefault="003C2921" w:rsidP="00E9360F">
      <w:pPr>
        <w:pStyle w:val="Steuerberater"/>
        <w:ind w:right="-108"/>
        <w:jc w:val="both"/>
      </w:pPr>
    </w:p>
    <w:p w14:paraId="43BD9879" w14:textId="46741CE2" w:rsidR="009C2115" w:rsidRDefault="009C2115" w:rsidP="00E9360F">
      <w:pPr>
        <w:pStyle w:val="Steuerberater"/>
        <w:ind w:right="-108"/>
        <w:jc w:val="both"/>
      </w:pPr>
    </w:p>
    <w:p w14:paraId="7D183C49" w14:textId="77777777" w:rsidR="00985814" w:rsidRDefault="00985814" w:rsidP="00E9360F">
      <w:pPr>
        <w:pStyle w:val="Steuerberater"/>
        <w:ind w:right="-108"/>
        <w:jc w:val="both"/>
      </w:pPr>
    </w:p>
    <w:p w14:paraId="60637BD0" w14:textId="77777777" w:rsidR="00985814" w:rsidRDefault="00985814" w:rsidP="00E9360F">
      <w:pPr>
        <w:pStyle w:val="Steuerberater"/>
        <w:ind w:right="-108"/>
        <w:jc w:val="both"/>
      </w:pPr>
    </w:p>
    <w:p w14:paraId="69A2AF7D" w14:textId="77777777" w:rsidR="00985814" w:rsidRDefault="00985814" w:rsidP="00E9360F">
      <w:pPr>
        <w:pStyle w:val="Steuerberater"/>
        <w:ind w:right="-108"/>
        <w:jc w:val="both"/>
      </w:pPr>
    </w:p>
    <w:p w14:paraId="48A38B79" w14:textId="77777777" w:rsidR="00985814" w:rsidRDefault="00985814" w:rsidP="00E9360F">
      <w:pPr>
        <w:pStyle w:val="Steuerberater"/>
        <w:ind w:right="-108"/>
        <w:jc w:val="both"/>
      </w:pPr>
    </w:p>
    <w:p w14:paraId="6F84E49D" w14:textId="77777777" w:rsidR="001B6FD3" w:rsidRDefault="001B6FD3" w:rsidP="00E9360F">
      <w:pPr>
        <w:pStyle w:val="Steuerberater"/>
        <w:ind w:right="-108"/>
        <w:jc w:val="both"/>
      </w:pPr>
    </w:p>
    <w:p w14:paraId="5B8F27F5" w14:textId="77777777" w:rsidR="000F1941" w:rsidRDefault="000F1941" w:rsidP="00E9360F">
      <w:pPr>
        <w:pStyle w:val="Steuerberater"/>
        <w:ind w:right="-108"/>
        <w:jc w:val="both"/>
      </w:pPr>
    </w:p>
    <w:p w14:paraId="1DFCBF38" w14:textId="77777777" w:rsidR="009C2115" w:rsidRDefault="009C2115" w:rsidP="00E9360F">
      <w:pPr>
        <w:pStyle w:val="Steuerberater"/>
        <w:ind w:right="-108"/>
        <w:jc w:val="both"/>
      </w:pPr>
    </w:p>
    <w:p w14:paraId="04407953" w14:textId="77777777" w:rsidR="00C82EFB" w:rsidRDefault="00C82EFB" w:rsidP="006471A2">
      <w:pPr>
        <w:pStyle w:val="Steuerberater"/>
        <w:numPr>
          <w:ilvl w:val="1"/>
          <w:numId w:val="3"/>
        </w:numPr>
        <w:ind w:right="-108"/>
        <w:outlineLvl w:val="1"/>
        <w:rPr>
          <w:b/>
        </w:rPr>
      </w:pPr>
      <w:bookmarkStart w:id="37" w:name="_Toc221957997"/>
      <w:bookmarkStart w:id="38" w:name="_Toc161669093"/>
      <w:r w:rsidRPr="00C82EFB">
        <w:rPr>
          <w:b/>
        </w:rPr>
        <w:lastRenderedPageBreak/>
        <w:t>Freie Dienstnehmer</w:t>
      </w:r>
      <w:bookmarkEnd w:id="37"/>
      <w:bookmarkEnd w:id="38"/>
    </w:p>
    <w:p w14:paraId="387B1E8C" w14:textId="77777777" w:rsidR="009D454E" w:rsidRPr="00C82EFB" w:rsidRDefault="009D454E" w:rsidP="007D6EBF"/>
    <w:p w14:paraId="664FBFF1" w14:textId="77777777" w:rsidR="00891DFB" w:rsidRDefault="001F54F3" w:rsidP="009D454E">
      <w:pPr>
        <w:pStyle w:val="Steuerberater"/>
        <w:ind w:left="540" w:right="-108"/>
        <w:jc w:val="both"/>
      </w:pPr>
      <w:r>
        <w:t xml:space="preserve">„Freie“ Dienstnehmer unterscheiden sich von „echten“ Dienstnehmern dadurch, dass sie nicht unter das Arbeitsrecht fallen (kein Urlaubsanspruch, keine fixen Arbeitszeiten, freie Arbeitseinteilung, </w:t>
      </w:r>
      <w:r w:rsidR="00723F1C">
        <w:t xml:space="preserve">keine Sonderzahlungen, </w:t>
      </w:r>
      <w:r w:rsidR="0094371E">
        <w:t xml:space="preserve">arbeiten </w:t>
      </w:r>
      <w:r>
        <w:t>mit den Betriebsmitteln des Dienstgebers)</w:t>
      </w:r>
      <w:r w:rsidR="00891DFB">
        <w:t>.</w:t>
      </w:r>
    </w:p>
    <w:p w14:paraId="1C836DA6" w14:textId="77777777" w:rsidR="00891DFB" w:rsidRDefault="00891DFB" w:rsidP="009D454E">
      <w:pPr>
        <w:pStyle w:val="Steuerberater"/>
        <w:ind w:left="540" w:right="-108"/>
        <w:jc w:val="both"/>
      </w:pPr>
    </w:p>
    <w:p w14:paraId="79123EC3" w14:textId="77777777" w:rsidR="003464F9" w:rsidRDefault="003464F9" w:rsidP="009D454E">
      <w:pPr>
        <w:pStyle w:val="Steuerberater"/>
        <w:ind w:left="540" w:right="-108"/>
        <w:jc w:val="both"/>
      </w:pPr>
      <w:r>
        <w:t xml:space="preserve">Der Abschluss eines entsprechenden Dienstvertrags wird empfohlen, entsprechende Vertragsmuster finden Sie </w:t>
      </w:r>
      <w:r w:rsidR="00E47363">
        <w:t xml:space="preserve">z.B. </w:t>
      </w:r>
      <w:r>
        <w:t>auf dem Portal der Wirtschaftskammer Österreich.</w:t>
      </w:r>
    </w:p>
    <w:p w14:paraId="4BFEA74A" w14:textId="77777777" w:rsidR="00652BE6" w:rsidRDefault="00652BE6" w:rsidP="001F54F3">
      <w:pPr>
        <w:pStyle w:val="Steuerberater"/>
        <w:ind w:left="360" w:right="-108"/>
      </w:pPr>
    </w:p>
    <w:p w14:paraId="0364A3D1" w14:textId="77777777" w:rsidR="00D415E6" w:rsidRDefault="00D415E6" w:rsidP="001F54F3">
      <w:pPr>
        <w:pStyle w:val="Steuerberater"/>
        <w:ind w:left="360" w:right="-108"/>
      </w:pPr>
    </w:p>
    <w:p w14:paraId="46ED4BE9" w14:textId="77777777" w:rsidR="00C82EFB" w:rsidRDefault="00C82EFB" w:rsidP="006471A2">
      <w:pPr>
        <w:pStyle w:val="Steuerberater"/>
        <w:numPr>
          <w:ilvl w:val="1"/>
          <w:numId w:val="3"/>
        </w:numPr>
        <w:ind w:right="-108"/>
        <w:outlineLvl w:val="1"/>
        <w:rPr>
          <w:b/>
        </w:rPr>
      </w:pPr>
      <w:bookmarkStart w:id="39" w:name="_Toc221957998"/>
      <w:bookmarkStart w:id="40" w:name="_Toc161669094"/>
      <w:r w:rsidRPr="00C82EFB">
        <w:rPr>
          <w:b/>
        </w:rPr>
        <w:t>Geringfügig Beschäftigte</w:t>
      </w:r>
      <w:bookmarkEnd w:id="39"/>
      <w:bookmarkEnd w:id="40"/>
    </w:p>
    <w:p w14:paraId="18861252" w14:textId="77777777" w:rsidR="009D454E" w:rsidRPr="00C82EFB" w:rsidRDefault="009D454E" w:rsidP="007D6EBF"/>
    <w:p w14:paraId="6A79A41C" w14:textId="570D39EE" w:rsidR="001F54F3" w:rsidRDefault="00D73B1B" w:rsidP="009D454E">
      <w:pPr>
        <w:pStyle w:val="Steuerberater"/>
        <w:ind w:left="540" w:right="-108"/>
        <w:jc w:val="both"/>
      </w:pPr>
      <w:r>
        <w:t>G</w:t>
      </w:r>
      <w:r w:rsidR="001F54F3">
        <w:t>eringf</w:t>
      </w:r>
      <w:r w:rsidR="005A32D2">
        <w:t xml:space="preserve">ügig </w:t>
      </w:r>
      <w:r w:rsidR="00C73B59">
        <w:t>Beschäftigte mit maximal</w:t>
      </w:r>
      <w:r w:rsidR="005A32D2">
        <w:t xml:space="preserve"> </w:t>
      </w:r>
      <w:r w:rsidR="005A32D2" w:rsidRPr="005A4A16">
        <w:rPr>
          <w:b/>
          <w:bCs/>
        </w:rPr>
        <w:t xml:space="preserve">€ </w:t>
      </w:r>
      <w:r w:rsidR="00AF2745">
        <w:rPr>
          <w:b/>
          <w:bCs/>
        </w:rPr>
        <w:t>5</w:t>
      </w:r>
      <w:r w:rsidR="00DB27AD">
        <w:rPr>
          <w:b/>
          <w:bCs/>
        </w:rPr>
        <w:t>18,44</w:t>
      </w:r>
      <w:r w:rsidR="001F54F3">
        <w:t xml:space="preserve"> pro Monat </w:t>
      </w:r>
      <w:r>
        <w:t>haben</w:t>
      </w:r>
      <w:r w:rsidR="00E42DD2">
        <w:t xml:space="preserve"> </w:t>
      </w:r>
      <w:r w:rsidR="001F54F3">
        <w:t xml:space="preserve">keine </w:t>
      </w:r>
      <w:r w:rsidR="00E42DD2">
        <w:t>(Dienstnehmer</w:t>
      </w:r>
      <w:r w:rsidR="00C73B59">
        <w:t>-</w:t>
      </w:r>
      <w:r w:rsidR="00E42DD2">
        <w:t>)</w:t>
      </w:r>
      <w:r w:rsidR="00C73B59">
        <w:t xml:space="preserve"> </w:t>
      </w:r>
      <w:r w:rsidR="001F54F3">
        <w:t>Sozialversicherungsbeiträge</w:t>
      </w:r>
      <w:r w:rsidR="00E42DD2">
        <w:t xml:space="preserve"> abzuführen. F</w:t>
      </w:r>
      <w:r w:rsidR="001F54F3">
        <w:t xml:space="preserve">ür den Dienstgeber </w:t>
      </w:r>
      <w:r w:rsidR="00E42DD2">
        <w:t>können aber sehr wohl Lohnnebenkosten und SV-Beiträge anfallen, abhängig wie viele Dienstnehmer beschäftigt werden.</w:t>
      </w:r>
      <w:r w:rsidR="001F54F3">
        <w:t xml:space="preserve"> </w:t>
      </w:r>
      <w:r w:rsidR="00074F3B">
        <w:t>Jedenfalls sind auch auf geringfügig Beschäftigte alle arbeitsrech</w:t>
      </w:r>
      <w:r w:rsidR="00D415E6">
        <w:t>tlichen Vorschriften anzuwenden, w</w:t>
      </w:r>
      <w:r>
        <w:t xml:space="preserve">ie z.B. Urlaub, Krankenstand </w:t>
      </w:r>
      <w:proofErr w:type="spellStart"/>
      <w:proofErr w:type="gramStart"/>
      <w:r>
        <w:t>u.ä</w:t>
      </w:r>
      <w:r w:rsidR="00D415E6">
        <w:t>.</w:t>
      </w:r>
      <w:proofErr w:type="spellEnd"/>
      <w:r w:rsidR="001B6FD3">
        <w:t xml:space="preserve"> </w:t>
      </w:r>
      <w:r w:rsidR="00D415E6">
        <w:t>.</w:t>
      </w:r>
      <w:proofErr w:type="gramEnd"/>
    </w:p>
    <w:p w14:paraId="5799BB95" w14:textId="77777777" w:rsidR="001F54F3" w:rsidRDefault="001F54F3" w:rsidP="001F54F3">
      <w:pPr>
        <w:pStyle w:val="Steuerberater"/>
        <w:ind w:left="360" w:right="-108"/>
      </w:pPr>
      <w:r>
        <w:t xml:space="preserve"> </w:t>
      </w:r>
    </w:p>
    <w:p w14:paraId="3FBE352C" w14:textId="77777777" w:rsidR="00074F3B" w:rsidRDefault="00074F3B" w:rsidP="001F54F3">
      <w:pPr>
        <w:pStyle w:val="Steuerberater"/>
        <w:ind w:left="360" w:right="-108"/>
      </w:pPr>
    </w:p>
    <w:p w14:paraId="7F0A9DFD" w14:textId="7DF8F37B" w:rsidR="00C82EFB" w:rsidRDefault="00C82EFB" w:rsidP="006471A2">
      <w:pPr>
        <w:pStyle w:val="Steuerberater"/>
        <w:numPr>
          <w:ilvl w:val="1"/>
          <w:numId w:val="3"/>
        </w:numPr>
        <w:ind w:right="-108"/>
        <w:outlineLvl w:val="1"/>
        <w:rPr>
          <w:b/>
        </w:rPr>
      </w:pPr>
      <w:bookmarkStart w:id="41" w:name="_Toc221957999"/>
      <w:bookmarkStart w:id="42" w:name="_Toc161669095"/>
      <w:r w:rsidRPr="00C82EFB">
        <w:rPr>
          <w:b/>
        </w:rPr>
        <w:t>Anmeldung der Dienstnehmer</w:t>
      </w:r>
      <w:r w:rsidR="006471A2">
        <w:rPr>
          <w:b/>
        </w:rPr>
        <w:t xml:space="preserve"> bei der</w:t>
      </w:r>
      <w:r w:rsidRPr="00C82EFB">
        <w:rPr>
          <w:b/>
        </w:rPr>
        <w:t xml:space="preserve"> </w:t>
      </w:r>
      <w:r w:rsidR="00160369">
        <w:rPr>
          <w:b/>
        </w:rPr>
        <w:t>österr</w:t>
      </w:r>
      <w:r w:rsidR="005F460B">
        <w:rPr>
          <w:b/>
        </w:rPr>
        <w:t>.</w:t>
      </w:r>
      <w:r w:rsidR="00160369">
        <w:rPr>
          <w:b/>
        </w:rPr>
        <w:t xml:space="preserve"> Gesundheitskasse</w:t>
      </w:r>
      <w:r w:rsidR="004A0711">
        <w:rPr>
          <w:b/>
        </w:rPr>
        <w:t xml:space="preserve"> (</w:t>
      </w:r>
      <w:r w:rsidR="00160369">
        <w:rPr>
          <w:b/>
        </w:rPr>
        <w:t>Ö</w:t>
      </w:r>
      <w:r w:rsidR="004A0711">
        <w:rPr>
          <w:b/>
        </w:rPr>
        <w:t>G</w:t>
      </w:r>
      <w:r w:rsidRPr="00C82EFB">
        <w:rPr>
          <w:b/>
        </w:rPr>
        <w:t>K</w:t>
      </w:r>
      <w:bookmarkEnd w:id="41"/>
      <w:r w:rsidR="004A0711">
        <w:rPr>
          <w:b/>
        </w:rPr>
        <w:t>)</w:t>
      </w:r>
      <w:bookmarkEnd w:id="42"/>
    </w:p>
    <w:p w14:paraId="555BFE47" w14:textId="77777777" w:rsidR="009D454E" w:rsidRPr="00C82EFB" w:rsidRDefault="009D454E" w:rsidP="007D6EBF"/>
    <w:p w14:paraId="4536BDF0" w14:textId="006A74FC" w:rsidR="00286E72" w:rsidRDefault="00286E72" w:rsidP="00286E72">
      <w:pPr>
        <w:pStyle w:val="Steuerberater"/>
        <w:ind w:left="540" w:right="-108"/>
        <w:jc w:val="both"/>
      </w:pPr>
      <w:r>
        <w:t xml:space="preserve">Dienstgeber </w:t>
      </w:r>
      <w:r w:rsidR="004A0711">
        <w:t xml:space="preserve">müssen </w:t>
      </w:r>
      <w:r>
        <w:t>alle neu eintretenden Dienstnehmer vor Arbeitsantritt zur Sozialversicherung anmelden.</w:t>
      </w:r>
      <w:r w:rsidR="007C4DA8">
        <w:t xml:space="preserve"> D</w:t>
      </w:r>
      <w:r>
        <w:t xml:space="preserve">ie Anmeldung zur Pflichtversicherung muss </w:t>
      </w:r>
      <w:r w:rsidRPr="007C4DA8">
        <w:rPr>
          <w:b/>
          <w:u w:val="single"/>
        </w:rPr>
        <w:t>vor</w:t>
      </w:r>
      <w:r>
        <w:t xml:space="preserve"> Arbeitsantritt des Dienstnehmers bei der </w:t>
      </w:r>
      <w:r w:rsidR="00160369">
        <w:t>Gesundheitskrankenkasse</w:t>
      </w:r>
      <w:r>
        <w:t xml:space="preserve"> eingelangt sein.</w:t>
      </w:r>
    </w:p>
    <w:p w14:paraId="6021795A" w14:textId="77777777" w:rsidR="00286E72" w:rsidRDefault="00286E72" w:rsidP="00286E72">
      <w:pPr>
        <w:pStyle w:val="Steuerberater"/>
        <w:ind w:left="540" w:right="-108"/>
        <w:jc w:val="both"/>
      </w:pPr>
    </w:p>
    <w:p w14:paraId="7F395160" w14:textId="3CABFA56" w:rsidR="003505D6" w:rsidRDefault="003505D6" w:rsidP="003505D6">
      <w:pPr>
        <w:pStyle w:val="Steuerberater"/>
        <w:ind w:left="540" w:right="-108"/>
        <w:jc w:val="both"/>
      </w:pPr>
      <w:r>
        <w:t xml:space="preserve">Die </w:t>
      </w:r>
      <w:r w:rsidR="00BB7A0D">
        <w:t>frühere</w:t>
      </w:r>
      <w:r>
        <w:t xml:space="preserve"> „</w:t>
      </w:r>
      <w:proofErr w:type="spellStart"/>
      <w:r>
        <w:t>Mindestangabenanmeldung</w:t>
      </w:r>
      <w:proofErr w:type="spellEnd"/>
      <w:r w:rsidR="00894D0E">
        <w:t>“</w:t>
      </w:r>
      <w:r>
        <w:t xml:space="preserve"> entfällt. Die ab 1.1.2019 vor Arbeitsantritt zu</w:t>
      </w:r>
      <w:r w:rsidR="00E27045">
        <w:t xml:space="preserve"> </w:t>
      </w:r>
      <w:r>
        <w:t xml:space="preserve">erstattende Anmeldung beinhaltet </w:t>
      </w:r>
    </w:p>
    <w:p w14:paraId="54F3CE5A" w14:textId="77777777" w:rsidR="003505D6" w:rsidRDefault="003505D6" w:rsidP="003505D6">
      <w:pPr>
        <w:pStyle w:val="Steuerberater"/>
        <w:ind w:left="540" w:right="-108"/>
        <w:jc w:val="both"/>
      </w:pPr>
    </w:p>
    <w:p w14:paraId="284043EA" w14:textId="77777777" w:rsidR="003505D6" w:rsidRDefault="003505D6" w:rsidP="003505D6">
      <w:pPr>
        <w:pStyle w:val="Steuerberater"/>
        <w:numPr>
          <w:ilvl w:val="0"/>
          <w:numId w:val="14"/>
        </w:numPr>
        <w:ind w:left="540" w:right="-108" w:firstLine="168"/>
        <w:jc w:val="both"/>
      </w:pPr>
      <w:r>
        <w:t>die Daten des Dienstgebers (Beitragskontonummer etc.),</w:t>
      </w:r>
    </w:p>
    <w:p w14:paraId="447A2D17" w14:textId="77777777" w:rsidR="003505D6" w:rsidRDefault="003505D6" w:rsidP="003505D6">
      <w:pPr>
        <w:pStyle w:val="Steuerberater"/>
        <w:numPr>
          <w:ilvl w:val="0"/>
          <w:numId w:val="14"/>
        </w:numPr>
        <w:ind w:left="540" w:right="-108" w:firstLine="168"/>
        <w:jc w:val="both"/>
      </w:pPr>
      <w:r>
        <w:t xml:space="preserve">den Namen des Beschäftigten, </w:t>
      </w:r>
    </w:p>
    <w:p w14:paraId="1E20B754" w14:textId="77777777" w:rsidR="003505D6" w:rsidRDefault="003505D6" w:rsidP="003505D6">
      <w:pPr>
        <w:pStyle w:val="Steuerberater"/>
        <w:numPr>
          <w:ilvl w:val="0"/>
          <w:numId w:val="14"/>
        </w:numPr>
        <w:ind w:left="540" w:right="-108" w:firstLine="168"/>
        <w:jc w:val="both"/>
      </w:pPr>
      <w:r>
        <w:t>die Versicherungsnummer bzw. das Geburtsdatum der jeweiligen Person,</w:t>
      </w:r>
    </w:p>
    <w:p w14:paraId="6825E189" w14:textId="77777777" w:rsidR="003505D6" w:rsidRDefault="003505D6" w:rsidP="003505D6">
      <w:pPr>
        <w:pStyle w:val="Steuerberater"/>
        <w:numPr>
          <w:ilvl w:val="0"/>
          <w:numId w:val="14"/>
        </w:numPr>
        <w:ind w:left="540" w:right="-108" w:firstLine="168"/>
        <w:jc w:val="both"/>
      </w:pPr>
      <w:r>
        <w:t>den Tag der Beschäftigungsaufnahme,</w:t>
      </w:r>
    </w:p>
    <w:p w14:paraId="104A44AD" w14:textId="77777777" w:rsidR="003505D6" w:rsidRDefault="003505D6" w:rsidP="003505D6">
      <w:pPr>
        <w:pStyle w:val="Steuerberater"/>
        <w:numPr>
          <w:ilvl w:val="0"/>
          <w:numId w:val="14"/>
        </w:numPr>
        <w:ind w:left="540" w:right="-108" w:firstLine="168"/>
        <w:jc w:val="both"/>
      </w:pPr>
      <w:r>
        <w:t>den Versicherungsumfang (Voll- oder Teilversicherung)</w:t>
      </w:r>
    </w:p>
    <w:p w14:paraId="0C3956A6" w14:textId="77777777" w:rsidR="003505D6" w:rsidRDefault="003505D6" w:rsidP="003505D6">
      <w:pPr>
        <w:pStyle w:val="Steuerberater"/>
        <w:numPr>
          <w:ilvl w:val="0"/>
          <w:numId w:val="14"/>
        </w:numPr>
        <w:ind w:left="540" w:right="-108" w:firstLine="168"/>
      </w:pPr>
      <w:r>
        <w:t>den Beschäftigungsbereich (Arbeiter, Angestellter, Arbeiterlehrling,</w:t>
      </w:r>
    </w:p>
    <w:p w14:paraId="0EBDE1D2" w14:textId="77777777" w:rsidR="003505D6" w:rsidRDefault="003505D6" w:rsidP="003505D6">
      <w:pPr>
        <w:pStyle w:val="Steuerberater"/>
        <w:ind w:left="708" w:right="-108" w:firstLine="708"/>
      </w:pPr>
      <w:r>
        <w:t>Angestelltenlehrling bzw. sonstige Personen ohne Versicherungsschutz),</w:t>
      </w:r>
    </w:p>
    <w:p w14:paraId="258CDBA7" w14:textId="77777777" w:rsidR="003505D6" w:rsidRDefault="003505D6" w:rsidP="003505D6">
      <w:pPr>
        <w:pStyle w:val="Steuerberater"/>
        <w:numPr>
          <w:ilvl w:val="0"/>
          <w:numId w:val="14"/>
        </w:numPr>
        <w:ind w:left="540" w:right="-108" w:firstLine="168"/>
        <w:jc w:val="both"/>
      </w:pPr>
      <w:r>
        <w:t>den Beginn der Betrieblichen Vorsorge und</w:t>
      </w:r>
    </w:p>
    <w:p w14:paraId="27D36F82" w14:textId="77777777" w:rsidR="003505D6" w:rsidRDefault="003505D6" w:rsidP="003505D6">
      <w:pPr>
        <w:pStyle w:val="Steuerberater"/>
        <w:numPr>
          <w:ilvl w:val="0"/>
          <w:numId w:val="14"/>
        </w:numPr>
        <w:ind w:left="540" w:right="-108" w:firstLine="168"/>
        <w:jc w:val="both"/>
      </w:pPr>
      <w:r>
        <w:t>ein Auswahlfeld, ob ein freier Dienstvertrag vorliegt.</w:t>
      </w:r>
    </w:p>
    <w:p w14:paraId="75699FE5" w14:textId="77777777" w:rsidR="003505D6" w:rsidRDefault="003505D6" w:rsidP="003505D6">
      <w:pPr>
        <w:pStyle w:val="Steuerberater"/>
        <w:ind w:left="540" w:right="-108"/>
        <w:jc w:val="both"/>
      </w:pPr>
    </w:p>
    <w:p w14:paraId="702813F1" w14:textId="77777777" w:rsidR="003505D6" w:rsidRDefault="003505D6" w:rsidP="003505D6">
      <w:pPr>
        <w:pStyle w:val="Steuerberater"/>
        <w:ind w:left="540" w:right="-108"/>
        <w:jc w:val="both"/>
      </w:pPr>
      <w:r>
        <w:t>Diese Meldung ist zwingend elektronisch zu übermitteln. Ab 1.1.2019 ist die Erstattung dieser Anmeldung auch über die neue ELDA-App möglich.</w:t>
      </w:r>
    </w:p>
    <w:p w14:paraId="4C91F937" w14:textId="77777777" w:rsidR="003505D6" w:rsidRDefault="003505D6" w:rsidP="003505D6">
      <w:pPr>
        <w:pStyle w:val="Steuerberater"/>
        <w:ind w:left="540" w:right="-108"/>
        <w:jc w:val="both"/>
      </w:pPr>
    </w:p>
    <w:p w14:paraId="171285C7" w14:textId="3C1B661C" w:rsidR="003505D6" w:rsidRDefault="003505D6" w:rsidP="003505D6">
      <w:pPr>
        <w:pStyle w:val="Steuerberater"/>
        <w:ind w:left="540" w:right="-108"/>
        <w:jc w:val="both"/>
      </w:pPr>
      <w:r>
        <w:t xml:space="preserve">In Ausnahmefällen (keine EDV-Ausstattung, kein Internetzugang, Personalverrechnung wird von einer anderen Stelle durchgeführt und ist nicht mehr erreichbar) ist eine „Vor-Ort-Anmeldung“ zulässig, die jedoch ausschließlich über Fax (05 </w:t>
      </w:r>
      <w:r w:rsidR="00652E5F">
        <w:t>0766 1461</w:t>
      </w:r>
      <w:r>
        <w:t xml:space="preserve">) oder über Telefon (05 </w:t>
      </w:r>
      <w:r w:rsidR="00652E5F">
        <w:t>0766 1460</w:t>
      </w:r>
      <w:r>
        <w:t>) erstattet werden kann. Im Fall einer „Vor-Ort-Anmeldung“ muss binnen 7 Kalendertagen nach dem Eintritt die neue Anmeldung elektronisch übermittelt werden.</w:t>
      </w:r>
    </w:p>
    <w:p w14:paraId="3CA2F21E" w14:textId="77777777" w:rsidR="003505D6" w:rsidRDefault="003505D6" w:rsidP="003505D6">
      <w:pPr>
        <w:pStyle w:val="Steuerberater"/>
        <w:ind w:left="540" w:right="-108"/>
        <w:jc w:val="both"/>
      </w:pPr>
      <w:r>
        <w:t xml:space="preserve"> </w:t>
      </w:r>
    </w:p>
    <w:p w14:paraId="522F4609" w14:textId="77777777" w:rsidR="004A0711" w:rsidRDefault="004A0711" w:rsidP="003505D6">
      <w:pPr>
        <w:pStyle w:val="Steuerberater"/>
        <w:ind w:left="540" w:right="-108"/>
        <w:jc w:val="both"/>
      </w:pPr>
      <w:proofErr w:type="gramStart"/>
      <w:r>
        <w:t>Online Meldung</w:t>
      </w:r>
      <w:proofErr w:type="gramEnd"/>
      <w:r>
        <w:t xml:space="preserve"> oder Download der App auf </w:t>
      </w:r>
      <w:hyperlink r:id="rId56" w:history="1">
        <w:r w:rsidRPr="009C6095">
          <w:rPr>
            <w:rStyle w:val="Hyperlink"/>
          </w:rPr>
          <w:t>www.elda.at</w:t>
        </w:r>
      </w:hyperlink>
    </w:p>
    <w:p w14:paraId="7A9E98A3" w14:textId="77777777" w:rsidR="007C4DA8" w:rsidRDefault="007C4DA8" w:rsidP="00286E72">
      <w:pPr>
        <w:pStyle w:val="Steuerberater"/>
        <w:ind w:left="540" w:right="-108"/>
        <w:jc w:val="both"/>
      </w:pPr>
      <w:r>
        <w:t> </w:t>
      </w:r>
    </w:p>
    <w:p w14:paraId="78FB5EC9" w14:textId="77777777" w:rsidR="00DB27AD" w:rsidRDefault="00DB27AD" w:rsidP="00286E72">
      <w:pPr>
        <w:pStyle w:val="Steuerberater"/>
        <w:ind w:left="540" w:right="-108"/>
        <w:jc w:val="both"/>
      </w:pPr>
    </w:p>
    <w:p w14:paraId="3152AF75" w14:textId="77777777" w:rsidR="00E9360F" w:rsidRDefault="00E9360F" w:rsidP="001F54F3">
      <w:pPr>
        <w:pStyle w:val="Steuerberater"/>
        <w:ind w:left="360" w:right="-108"/>
      </w:pPr>
    </w:p>
    <w:p w14:paraId="4C21FA4A" w14:textId="77777777" w:rsidR="00C82EFB" w:rsidRDefault="003464F9" w:rsidP="006471A2">
      <w:pPr>
        <w:pStyle w:val="Steuerberater"/>
        <w:numPr>
          <w:ilvl w:val="1"/>
          <w:numId w:val="3"/>
        </w:numPr>
        <w:ind w:right="-108"/>
        <w:outlineLvl w:val="1"/>
        <w:rPr>
          <w:b/>
        </w:rPr>
      </w:pPr>
      <w:bookmarkStart w:id="43" w:name="_Toc221958000"/>
      <w:bookmarkStart w:id="44" w:name="_Toc161669096"/>
      <w:r>
        <w:rPr>
          <w:b/>
        </w:rPr>
        <w:t>Dienstzettel</w:t>
      </w:r>
      <w:bookmarkEnd w:id="43"/>
      <w:bookmarkEnd w:id="44"/>
    </w:p>
    <w:p w14:paraId="4E8BBA1B" w14:textId="77777777" w:rsidR="009D454E" w:rsidRDefault="009D454E" w:rsidP="007D6EBF"/>
    <w:p w14:paraId="616F73C0" w14:textId="77777777" w:rsidR="00296729" w:rsidRDefault="00296729" w:rsidP="00296729">
      <w:pPr>
        <w:pStyle w:val="Steuerberater"/>
        <w:ind w:left="540" w:right="-108"/>
        <w:jc w:val="both"/>
      </w:pPr>
      <w:r>
        <w:t>Die Arbeitgeberin/der Arbeitgeber hat der Arbeitnehmerin/dem Arbeitnehmer unverzüglich nach Beginn des Arbeitsverhältnisses eine schriftliche Aufzeichnung über die wesentlichen Rechte und Pflichten aus dem Arbeitsvertrag, einen so genannten Dienstzettel, auszuhändigen, wenn</w:t>
      </w:r>
    </w:p>
    <w:p w14:paraId="0BB873B4" w14:textId="77777777" w:rsidR="00450207" w:rsidRDefault="00450207" w:rsidP="00296729">
      <w:pPr>
        <w:pStyle w:val="Steuerberater"/>
        <w:ind w:left="540" w:right="-108"/>
        <w:jc w:val="both"/>
      </w:pPr>
    </w:p>
    <w:p w14:paraId="3E3B89E5" w14:textId="77777777" w:rsidR="00296729" w:rsidRDefault="00296729" w:rsidP="00296729">
      <w:pPr>
        <w:pStyle w:val="Steuerberater"/>
        <w:numPr>
          <w:ilvl w:val="0"/>
          <w:numId w:val="5"/>
        </w:numPr>
        <w:ind w:right="-108"/>
        <w:jc w:val="both"/>
      </w:pPr>
      <w:r>
        <w:t>der Arbeitsvertrag nicht schriftlich abgeschlossen wurde oder</w:t>
      </w:r>
    </w:p>
    <w:p w14:paraId="0D25F74D" w14:textId="77777777" w:rsidR="009D454E" w:rsidRDefault="00296729" w:rsidP="00296729">
      <w:pPr>
        <w:pStyle w:val="Steuerberater"/>
        <w:numPr>
          <w:ilvl w:val="0"/>
          <w:numId w:val="5"/>
        </w:numPr>
        <w:ind w:right="-108"/>
        <w:jc w:val="both"/>
      </w:pPr>
      <w:r>
        <w:t>der schriftliche Arbeitsvertrag nicht alle unten angeführte Angaben enthält.</w:t>
      </w:r>
    </w:p>
    <w:p w14:paraId="048D080A" w14:textId="77777777" w:rsidR="00450207" w:rsidRDefault="00450207" w:rsidP="00450207">
      <w:pPr>
        <w:pStyle w:val="Steuerberater"/>
        <w:ind w:left="540" w:right="-108"/>
        <w:jc w:val="both"/>
      </w:pPr>
    </w:p>
    <w:p w14:paraId="317A0A8D" w14:textId="77777777" w:rsidR="00450207" w:rsidRDefault="00450207" w:rsidP="00450207">
      <w:pPr>
        <w:pStyle w:val="Steuerberater"/>
        <w:ind w:left="540" w:right="-108"/>
        <w:jc w:val="both"/>
      </w:pPr>
      <w:r w:rsidRPr="00450207">
        <w:t>Kein Dienstzettel muss ausgestellt werden bei Arbeitsverhältnissen, die – aus welchem Grund auch immer – nicht länger als 1 Monat dauern.</w:t>
      </w:r>
    </w:p>
    <w:p w14:paraId="31F38F6D" w14:textId="77777777" w:rsidR="004E6058" w:rsidRPr="00450207" w:rsidRDefault="004E6058" w:rsidP="00450207">
      <w:pPr>
        <w:pStyle w:val="Steuerberater"/>
        <w:ind w:left="540" w:right="-108"/>
        <w:jc w:val="both"/>
      </w:pPr>
    </w:p>
    <w:p w14:paraId="67D21805" w14:textId="77777777" w:rsidR="000F1941" w:rsidRDefault="000F1941" w:rsidP="00450207">
      <w:pPr>
        <w:pStyle w:val="Steuerberater"/>
        <w:ind w:left="540" w:right="-108"/>
        <w:jc w:val="both"/>
      </w:pPr>
    </w:p>
    <w:p w14:paraId="01F06657" w14:textId="77777777" w:rsidR="00450207" w:rsidRDefault="00450207" w:rsidP="00450207">
      <w:pPr>
        <w:pStyle w:val="Steuerberater"/>
        <w:ind w:left="540" w:right="-108"/>
        <w:jc w:val="both"/>
        <w:rPr>
          <w:b/>
        </w:rPr>
      </w:pPr>
      <w:r w:rsidRPr="00450207">
        <w:rPr>
          <w:b/>
        </w:rPr>
        <w:t xml:space="preserve">Angaben am Dienstzettel </w:t>
      </w:r>
      <w:r w:rsidRPr="007B1E2F">
        <w:t>(siehe auch §2 Abs. (2) AVRAG):</w:t>
      </w:r>
      <w:r w:rsidRPr="00450207">
        <w:rPr>
          <w:b/>
        </w:rPr>
        <w:t xml:space="preserve"> </w:t>
      </w:r>
    </w:p>
    <w:p w14:paraId="7E92C801" w14:textId="77777777" w:rsidR="007B1E2F" w:rsidRPr="00450207" w:rsidRDefault="007B1E2F" w:rsidP="00450207">
      <w:pPr>
        <w:pStyle w:val="Steuerberater"/>
        <w:ind w:left="540" w:right="-108"/>
        <w:jc w:val="both"/>
        <w:rPr>
          <w:b/>
        </w:rPr>
      </w:pPr>
    </w:p>
    <w:p w14:paraId="600FDB9B" w14:textId="77777777" w:rsidR="00450207" w:rsidRDefault="00450207" w:rsidP="007B1E2F">
      <w:pPr>
        <w:pStyle w:val="Steuerberater"/>
        <w:numPr>
          <w:ilvl w:val="1"/>
          <w:numId w:val="5"/>
        </w:numPr>
        <w:ind w:right="-108"/>
        <w:jc w:val="both"/>
      </w:pPr>
      <w:r>
        <w:t>Name und Anschrift des Arbeitgebers und des Arbeitnehmers,</w:t>
      </w:r>
    </w:p>
    <w:p w14:paraId="5B68A2D9" w14:textId="77777777" w:rsidR="00450207" w:rsidRDefault="00450207" w:rsidP="007B1E2F">
      <w:pPr>
        <w:pStyle w:val="Steuerberater"/>
        <w:numPr>
          <w:ilvl w:val="1"/>
          <w:numId w:val="5"/>
        </w:numPr>
        <w:ind w:right="-108"/>
        <w:jc w:val="both"/>
      </w:pPr>
      <w:r>
        <w:t>Beginn des Arbeitsverhältnisses und gegebenenfalls das Ende des Arbeitsverhältnisses,</w:t>
      </w:r>
    </w:p>
    <w:p w14:paraId="583C3AFE" w14:textId="77777777" w:rsidR="007B1E2F" w:rsidRDefault="00450207" w:rsidP="007B1E2F">
      <w:pPr>
        <w:pStyle w:val="Steuerberater"/>
        <w:numPr>
          <w:ilvl w:val="1"/>
          <w:numId w:val="5"/>
        </w:numPr>
        <w:ind w:right="-108"/>
        <w:jc w:val="both"/>
      </w:pPr>
      <w:r>
        <w:t>Dauer der Kündigungsfrist, Kündigungstermin,</w:t>
      </w:r>
    </w:p>
    <w:p w14:paraId="19B00C26" w14:textId="77777777" w:rsidR="007B1E2F" w:rsidRDefault="00450207" w:rsidP="007B1E2F">
      <w:pPr>
        <w:pStyle w:val="Steuerberater"/>
        <w:numPr>
          <w:ilvl w:val="1"/>
          <w:numId w:val="5"/>
        </w:numPr>
        <w:ind w:right="-108"/>
        <w:jc w:val="both"/>
      </w:pPr>
      <w:r>
        <w:t xml:space="preserve">gewöhnlicher </w:t>
      </w:r>
      <w:r w:rsidR="007B1E2F">
        <w:t xml:space="preserve">oder wechselnder </w:t>
      </w:r>
      <w:proofErr w:type="spellStart"/>
      <w:proofErr w:type="gramStart"/>
      <w:r>
        <w:t>Arbeits</w:t>
      </w:r>
      <w:proofErr w:type="spellEnd"/>
      <w:r>
        <w:t>(</w:t>
      </w:r>
      <w:proofErr w:type="gramEnd"/>
      <w:r>
        <w:t>Einsatz)ortallfällige Einstufung in ein generelles Schema,</w:t>
      </w:r>
    </w:p>
    <w:p w14:paraId="11CEDA89" w14:textId="77777777" w:rsidR="007B1E2F" w:rsidRDefault="00450207" w:rsidP="007B1E2F">
      <w:pPr>
        <w:pStyle w:val="Steuerberater"/>
        <w:numPr>
          <w:ilvl w:val="1"/>
          <w:numId w:val="5"/>
        </w:numPr>
        <w:ind w:right="-108"/>
        <w:jc w:val="both"/>
      </w:pPr>
      <w:r>
        <w:t>vorgesehene Verwendung,</w:t>
      </w:r>
    </w:p>
    <w:p w14:paraId="47A26D3F" w14:textId="77777777" w:rsidR="007B1E2F" w:rsidRDefault="007B1E2F" w:rsidP="007B1E2F">
      <w:pPr>
        <w:pStyle w:val="Steuerberater"/>
        <w:numPr>
          <w:ilvl w:val="1"/>
          <w:numId w:val="5"/>
        </w:numPr>
        <w:ind w:right="-108"/>
        <w:jc w:val="both"/>
      </w:pPr>
      <w:r>
        <w:t xml:space="preserve">Grundgehalts </w:t>
      </w:r>
      <w:r w:rsidR="00450207">
        <w:t xml:space="preserve">weitere Entgeltbestandteile </w:t>
      </w:r>
      <w:r>
        <w:t>und</w:t>
      </w:r>
      <w:r w:rsidR="00450207">
        <w:t xml:space="preserve"> Fälligkeit des Entgelts,</w:t>
      </w:r>
    </w:p>
    <w:p w14:paraId="3D45DB8F" w14:textId="77777777" w:rsidR="007B1E2F" w:rsidRDefault="00450207" w:rsidP="007B1E2F">
      <w:pPr>
        <w:pStyle w:val="Steuerberater"/>
        <w:numPr>
          <w:ilvl w:val="1"/>
          <w:numId w:val="5"/>
        </w:numPr>
        <w:ind w:right="-108"/>
        <w:jc w:val="both"/>
      </w:pPr>
      <w:r>
        <w:t>Ausmaß des jährlichen Erholungsurlaubes,</w:t>
      </w:r>
    </w:p>
    <w:p w14:paraId="3C04D657" w14:textId="77777777" w:rsidR="007B1E2F" w:rsidRDefault="00450207" w:rsidP="007B1E2F">
      <w:pPr>
        <w:pStyle w:val="Steuerberater"/>
        <w:numPr>
          <w:ilvl w:val="1"/>
          <w:numId w:val="5"/>
        </w:numPr>
        <w:ind w:right="-108"/>
        <w:jc w:val="both"/>
      </w:pPr>
      <w:r>
        <w:t xml:space="preserve">vereinbarte tägliche oder wöchentliche Normalarbeitszeit des Arbeitnehmers, </w:t>
      </w:r>
    </w:p>
    <w:p w14:paraId="209F95D5" w14:textId="77777777" w:rsidR="007B1E2F" w:rsidRDefault="007B1E2F" w:rsidP="007B1E2F">
      <w:pPr>
        <w:pStyle w:val="Steuerberater"/>
        <w:numPr>
          <w:ilvl w:val="1"/>
          <w:numId w:val="5"/>
        </w:numPr>
        <w:ind w:right="-108"/>
        <w:jc w:val="both"/>
      </w:pPr>
      <w:r>
        <w:t>anzuwendender KV, Betriebsvereinbarung, Mindestlohntarif</w:t>
      </w:r>
    </w:p>
    <w:p w14:paraId="2543D822" w14:textId="77777777" w:rsidR="00450207" w:rsidRDefault="00450207" w:rsidP="007B1E2F">
      <w:pPr>
        <w:pStyle w:val="Steuerberater"/>
        <w:numPr>
          <w:ilvl w:val="1"/>
          <w:numId w:val="5"/>
        </w:numPr>
        <w:ind w:right="-108"/>
        <w:jc w:val="both"/>
      </w:pPr>
      <w:r>
        <w:t>Name und Anschrift der Betrieblichen Vorsorgekasse</w:t>
      </w:r>
    </w:p>
    <w:p w14:paraId="36C75C54" w14:textId="77777777" w:rsidR="00450207" w:rsidRDefault="00450207" w:rsidP="00450207">
      <w:pPr>
        <w:pStyle w:val="Steuerberater"/>
        <w:ind w:right="-108"/>
        <w:jc w:val="both"/>
      </w:pPr>
    </w:p>
    <w:p w14:paraId="192DE367" w14:textId="77777777" w:rsidR="00450207" w:rsidRDefault="00450207" w:rsidP="00450207">
      <w:pPr>
        <w:pStyle w:val="Steuerberater"/>
        <w:ind w:right="-108"/>
        <w:jc w:val="both"/>
      </w:pPr>
    </w:p>
    <w:p w14:paraId="10799494" w14:textId="77777777" w:rsidR="00450207" w:rsidRPr="007B1E2F" w:rsidRDefault="00450207" w:rsidP="007B1E2F">
      <w:pPr>
        <w:pStyle w:val="Steuerberater"/>
        <w:ind w:left="540" w:right="-108"/>
        <w:jc w:val="both"/>
      </w:pPr>
      <w:r w:rsidRPr="007B1E2F">
        <w:t>Die Angaben</w:t>
      </w:r>
    </w:p>
    <w:p w14:paraId="2345A10C" w14:textId="77777777" w:rsidR="00450207" w:rsidRPr="007B1E2F" w:rsidRDefault="00450207" w:rsidP="007B1E2F">
      <w:pPr>
        <w:pStyle w:val="Steuerberater"/>
        <w:numPr>
          <w:ilvl w:val="1"/>
          <w:numId w:val="5"/>
        </w:numPr>
        <w:ind w:right="-108"/>
        <w:jc w:val="both"/>
      </w:pPr>
      <w:r w:rsidRPr="007B1E2F">
        <w:t xml:space="preserve">Dauer der Kündigungsfrist und Kündigungstermin, </w:t>
      </w:r>
    </w:p>
    <w:p w14:paraId="41401470" w14:textId="77777777" w:rsidR="00450207" w:rsidRPr="007B1E2F" w:rsidRDefault="00450207" w:rsidP="007B1E2F">
      <w:pPr>
        <w:pStyle w:val="Steuerberater"/>
        <w:numPr>
          <w:ilvl w:val="1"/>
          <w:numId w:val="5"/>
        </w:numPr>
        <w:ind w:right="-108"/>
        <w:jc w:val="both"/>
      </w:pPr>
      <w:r w:rsidRPr="007B1E2F">
        <w:t xml:space="preserve">Gewöhnlicher (oder wechselnder) Arbeitsort, </w:t>
      </w:r>
    </w:p>
    <w:p w14:paraId="525CE6AD" w14:textId="77777777" w:rsidR="007B1E2F" w:rsidRDefault="00450207" w:rsidP="007B1E2F">
      <w:pPr>
        <w:pStyle w:val="Steuerberater"/>
        <w:numPr>
          <w:ilvl w:val="1"/>
          <w:numId w:val="5"/>
        </w:numPr>
        <w:ind w:right="-108"/>
        <w:jc w:val="both"/>
      </w:pPr>
      <w:r w:rsidRPr="007B1E2F">
        <w:t xml:space="preserve">Anfangsbezug, Fälligkeit des Entgelts, Urlaubsausmaß und </w:t>
      </w:r>
    </w:p>
    <w:p w14:paraId="510A5A75" w14:textId="77777777" w:rsidR="00450207" w:rsidRPr="007B1E2F" w:rsidRDefault="00450207" w:rsidP="007B1E2F">
      <w:pPr>
        <w:pStyle w:val="Steuerberater"/>
        <w:numPr>
          <w:ilvl w:val="1"/>
          <w:numId w:val="5"/>
        </w:numPr>
        <w:ind w:right="-108"/>
        <w:jc w:val="both"/>
      </w:pPr>
      <w:r w:rsidRPr="007B1E2F">
        <w:t>Vereinbarte tägliche oder wöchentliche Normalarbeitszeit</w:t>
      </w:r>
      <w:r w:rsidRPr="007B1E2F">
        <w:rPr>
          <w:i/>
          <w:sz w:val="18"/>
          <w:szCs w:val="18"/>
        </w:rPr>
        <w:t xml:space="preserve"> </w:t>
      </w:r>
    </w:p>
    <w:p w14:paraId="153D0BA7" w14:textId="77777777" w:rsidR="00450207" w:rsidRDefault="00450207" w:rsidP="00450207">
      <w:pPr>
        <w:pStyle w:val="Steuerberater"/>
        <w:keepNext/>
        <w:ind w:left="703" w:right="-108"/>
        <w:rPr>
          <w:i/>
          <w:sz w:val="18"/>
          <w:szCs w:val="18"/>
        </w:rPr>
      </w:pPr>
      <w:r w:rsidRPr="007B1E2F">
        <w:t>können auch durch Verweis auf Gesetze, Kollektivverträge, Betriebsvereinbarungen oder betriebsübliche Reiserichtlinien erfolgen</w:t>
      </w:r>
      <w:r w:rsidRPr="005D0B51">
        <w:rPr>
          <w:i/>
          <w:sz w:val="18"/>
          <w:szCs w:val="18"/>
        </w:rPr>
        <w:t>.</w:t>
      </w:r>
    </w:p>
    <w:p w14:paraId="61F4D4A4" w14:textId="77777777" w:rsidR="00450207" w:rsidRDefault="00450207" w:rsidP="00450207">
      <w:pPr>
        <w:pStyle w:val="Steuerberater"/>
        <w:ind w:right="-108"/>
        <w:jc w:val="both"/>
      </w:pPr>
    </w:p>
    <w:p w14:paraId="088E82A8" w14:textId="77777777" w:rsidR="00D26775" w:rsidRDefault="00D26775" w:rsidP="001F54F3">
      <w:pPr>
        <w:pStyle w:val="Steuerberater"/>
        <w:ind w:left="360" w:right="-108"/>
        <w:rPr>
          <w:i/>
          <w:sz w:val="18"/>
          <w:szCs w:val="18"/>
        </w:rPr>
      </w:pPr>
    </w:p>
    <w:p w14:paraId="5E3709CC" w14:textId="77777777" w:rsidR="005E6794" w:rsidRDefault="005E6794" w:rsidP="001F54F3">
      <w:pPr>
        <w:pStyle w:val="Steuerberater"/>
        <w:ind w:left="360" w:right="-108"/>
        <w:rPr>
          <w:i/>
          <w:sz w:val="18"/>
          <w:szCs w:val="18"/>
        </w:rPr>
      </w:pPr>
    </w:p>
    <w:p w14:paraId="007FBBBE" w14:textId="77777777" w:rsidR="00C82EFB" w:rsidRDefault="00C82EFB" w:rsidP="006471A2">
      <w:pPr>
        <w:pStyle w:val="Steuerberater"/>
        <w:numPr>
          <w:ilvl w:val="1"/>
          <w:numId w:val="3"/>
        </w:numPr>
        <w:ind w:right="-108"/>
        <w:outlineLvl w:val="1"/>
        <w:rPr>
          <w:b/>
        </w:rPr>
      </w:pPr>
      <w:bookmarkStart w:id="45" w:name="_Toc221958001"/>
      <w:bookmarkStart w:id="46" w:name="_Toc161669097"/>
      <w:r w:rsidRPr="00C82EFB">
        <w:rPr>
          <w:b/>
        </w:rPr>
        <w:t>Arbeitszeitaufzeichnungen</w:t>
      </w:r>
      <w:bookmarkEnd w:id="45"/>
      <w:bookmarkEnd w:id="46"/>
    </w:p>
    <w:p w14:paraId="3F521954" w14:textId="77777777" w:rsidR="009D454E" w:rsidRPr="00C82EFB" w:rsidRDefault="009D454E" w:rsidP="007D6EBF"/>
    <w:p w14:paraId="4BA272EC" w14:textId="77777777" w:rsidR="002B57D7" w:rsidRDefault="001F54F3" w:rsidP="009D454E">
      <w:pPr>
        <w:pStyle w:val="Steuerberater"/>
        <w:ind w:left="540" w:right="-108"/>
        <w:jc w:val="both"/>
      </w:pPr>
      <w:r>
        <w:t xml:space="preserve">Arbeitszeitaufzeichnungen </w:t>
      </w:r>
      <w:r w:rsidR="009D454E">
        <w:t xml:space="preserve">sind </w:t>
      </w:r>
      <w:r w:rsidR="002A3E06">
        <w:t xml:space="preserve">für </w:t>
      </w:r>
      <w:r w:rsidR="002A3E06" w:rsidRPr="002A3E06">
        <w:rPr>
          <w:b/>
          <w:u w:val="single"/>
        </w:rPr>
        <w:t>all</w:t>
      </w:r>
      <w:r w:rsidRPr="002A3E06">
        <w:rPr>
          <w:b/>
          <w:u w:val="single"/>
        </w:rPr>
        <w:t>e</w:t>
      </w:r>
      <w:r>
        <w:t xml:space="preserve"> Mitarbeiter Pflicht. Fehlen diese Aufzeichnungen bei späteren Prüfungen durch das Arbeitsinspektorat, kann es seit 1.1.2008 zu drastischen Strafen kommen. </w:t>
      </w:r>
      <w:r w:rsidR="002B57D7">
        <w:t>Die</w:t>
      </w:r>
      <w:r w:rsidR="001E3010">
        <w:t xml:space="preserve"> Nichteinhaltung der entsprechenden Bestimmungen nach § 26 Abs.1 bis 5 AZG </w:t>
      </w:r>
      <w:r w:rsidR="002B57D7">
        <w:t>wird mit einer Geldstrafe von € 72 bis € 1.815, im Wiederholungsfall von € 145 bis € 1.815 belegt.</w:t>
      </w:r>
    </w:p>
    <w:p w14:paraId="321FB103" w14:textId="77777777" w:rsidR="001F54F3" w:rsidRDefault="001F54F3" w:rsidP="009D454E">
      <w:pPr>
        <w:pStyle w:val="Steuerberater"/>
        <w:ind w:left="540" w:right="-108"/>
        <w:jc w:val="both"/>
      </w:pPr>
      <w:r>
        <w:t xml:space="preserve">Außerdem wird es bei Fehlen dieser Aufzeichnungen </w:t>
      </w:r>
      <w:r w:rsidR="009D454E">
        <w:t xml:space="preserve">auch </w:t>
      </w:r>
      <w:r>
        <w:t xml:space="preserve">zu Problemen bei GPLA-Prüfungen (Sozialversicherung und Lohnsteuer) kommen. Eine Vorlage </w:t>
      </w:r>
      <w:r w:rsidR="001E3010">
        <w:t xml:space="preserve">der WKÖ </w:t>
      </w:r>
      <w:r>
        <w:t>liegt bei</w:t>
      </w:r>
      <w:r w:rsidR="000C4B44">
        <w:t xml:space="preserve"> (siehe </w:t>
      </w:r>
      <w:r w:rsidR="009C2115">
        <w:t>Punkt 5.7 in den Anlagen/Mustern</w:t>
      </w:r>
      <w:r w:rsidR="009D454E">
        <w:t>)</w:t>
      </w:r>
      <w:r>
        <w:t>.</w:t>
      </w:r>
    </w:p>
    <w:p w14:paraId="04D67B70" w14:textId="77777777" w:rsidR="001F54F3" w:rsidRDefault="001F54F3" w:rsidP="009D454E">
      <w:pPr>
        <w:pStyle w:val="Steuerberater"/>
        <w:ind w:left="540" w:right="-108"/>
        <w:jc w:val="both"/>
      </w:pPr>
    </w:p>
    <w:p w14:paraId="334A25C5" w14:textId="77777777" w:rsidR="001F54F3" w:rsidRDefault="001F54F3" w:rsidP="009D454E">
      <w:pPr>
        <w:pStyle w:val="Steuerberater"/>
        <w:ind w:left="540" w:right="-108"/>
        <w:jc w:val="both"/>
      </w:pPr>
      <w:r>
        <w:t xml:space="preserve">Auf diese Aufzeichnungen hat der Dienstnehmer einen Rechtanspruch. Weiters ist die Verjährung von Überstunden daran gekoppelt. Bei Teilzeitbeschäftigten ist ab 2008 ein Mehrarbeitszuschlag zu bezahlen, sobald die Mitarbeiter mehr als die vereinbarte Arbeitszeit leisten. Auch dieser Mehrarbeitszuschlag ist zu vermeiden, sofern bestimmte Vereinbarungen mit den Mitarbeitern schriftlich getroffen werden. </w:t>
      </w:r>
    </w:p>
    <w:p w14:paraId="3E97C53E" w14:textId="77777777" w:rsidR="001F54F3" w:rsidRDefault="001F54F3" w:rsidP="009D454E">
      <w:pPr>
        <w:pStyle w:val="Steuerberater"/>
        <w:ind w:left="540" w:right="-108"/>
        <w:jc w:val="both"/>
      </w:pPr>
    </w:p>
    <w:p w14:paraId="5F76AAB9" w14:textId="77777777" w:rsidR="001F54F3" w:rsidRDefault="001F54F3" w:rsidP="009D454E">
      <w:pPr>
        <w:pStyle w:val="Steuerberater"/>
        <w:ind w:left="540" w:right="-108"/>
        <w:jc w:val="both"/>
      </w:pPr>
      <w:r>
        <w:t>Die genauen Bestimmungen zu den täglichen Arbeitszeiten, Pausen und Ruhezeiten sind im jeweiligen aktuellen Branchen-Kollektivvertrag nachzulesen.</w:t>
      </w:r>
    </w:p>
    <w:p w14:paraId="668054D2" w14:textId="77777777" w:rsidR="00551F08" w:rsidRDefault="00551F08" w:rsidP="001F54F3">
      <w:pPr>
        <w:pStyle w:val="Steuerberater"/>
        <w:ind w:left="360" w:right="-108"/>
      </w:pPr>
    </w:p>
    <w:p w14:paraId="0CF54AB5" w14:textId="77777777" w:rsidR="00AF2745" w:rsidRDefault="00AF2745" w:rsidP="00E9360F">
      <w:pPr>
        <w:pStyle w:val="Steuerberater"/>
        <w:ind w:left="540" w:right="-108"/>
        <w:jc w:val="both"/>
      </w:pPr>
    </w:p>
    <w:p w14:paraId="0B7341BD" w14:textId="77777777" w:rsidR="00985814" w:rsidRDefault="00985814" w:rsidP="00E9360F">
      <w:pPr>
        <w:pStyle w:val="Steuerberater"/>
        <w:ind w:left="540" w:right="-108"/>
        <w:jc w:val="both"/>
      </w:pPr>
    </w:p>
    <w:p w14:paraId="25499104" w14:textId="77777777" w:rsidR="00985814" w:rsidRDefault="00985814" w:rsidP="00E9360F">
      <w:pPr>
        <w:pStyle w:val="Steuerberater"/>
        <w:ind w:left="540" w:right="-108"/>
        <w:jc w:val="both"/>
      </w:pPr>
    </w:p>
    <w:p w14:paraId="5E267270" w14:textId="77777777" w:rsidR="00AF2745" w:rsidRDefault="00AF2745" w:rsidP="00E9360F">
      <w:pPr>
        <w:pStyle w:val="Steuerberater"/>
        <w:ind w:left="540" w:right="-108"/>
        <w:jc w:val="both"/>
      </w:pPr>
    </w:p>
    <w:p w14:paraId="6442DF6B" w14:textId="393FC2F1" w:rsidR="00E9360F" w:rsidRDefault="00E9360F" w:rsidP="00E9360F">
      <w:pPr>
        <w:pStyle w:val="Steuerberater"/>
        <w:ind w:left="540" w:right="-108"/>
        <w:jc w:val="both"/>
      </w:pPr>
      <w:r>
        <w:lastRenderedPageBreak/>
        <w:t xml:space="preserve">Achtung: </w:t>
      </w:r>
    </w:p>
    <w:p w14:paraId="7481F19F" w14:textId="77777777" w:rsidR="00E9360F" w:rsidRDefault="00E9360F" w:rsidP="00E9360F">
      <w:pPr>
        <w:pStyle w:val="Steuerberater"/>
        <w:ind w:left="540" w:right="-108"/>
        <w:jc w:val="both"/>
      </w:pPr>
      <w:r w:rsidRPr="00E9360F">
        <w:t xml:space="preserve">Seit 1.7.2011 gilt zudem das Lohn- und Sozialdumping-Bekämpfungsgesetz (LSD-BG), wonach von Kontrollorganen der neuen „Finanzpolizei“ </w:t>
      </w:r>
      <w:proofErr w:type="spellStart"/>
      <w:r w:rsidRPr="00E9360F">
        <w:t>unvorangemeldet</w:t>
      </w:r>
      <w:proofErr w:type="spellEnd"/>
      <w:r w:rsidRPr="00E9360F">
        <w:t xml:space="preserve"> und vor Ort, vor allem auf Baustellen und in der Gastronomie die rechtzeitige Anmeldung aller beschäftigten Dienstnehmer und deren korrekte Entlohnung laut Branchen-Kollektivvertrag geprüft werden dürfen. Bei auch nur geringfügiger Unterentlohnung drohen drakonische Strafen von m</w:t>
      </w:r>
      <w:r>
        <w:t xml:space="preserve">indestens € </w:t>
      </w:r>
      <w:proofErr w:type="gramStart"/>
      <w:r>
        <w:t>5.000,-</w:t>
      </w:r>
      <w:proofErr w:type="gramEnd"/>
      <w:r>
        <w:t xml:space="preserve"> je Dienstnehmer.</w:t>
      </w:r>
    </w:p>
    <w:p w14:paraId="381F543A" w14:textId="77777777" w:rsidR="00236C02" w:rsidRDefault="00236C02" w:rsidP="00E9360F">
      <w:pPr>
        <w:pStyle w:val="Steuerberater"/>
        <w:ind w:left="540" w:right="-108"/>
        <w:jc w:val="both"/>
      </w:pPr>
    </w:p>
    <w:p w14:paraId="24EF0B77" w14:textId="72D5D996" w:rsidR="00236C02" w:rsidRPr="00652E5F" w:rsidRDefault="00652E5F" w:rsidP="00E9360F">
      <w:pPr>
        <w:pStyle w:val="Steuerberater"/>
        <w:ind w:left="540" w:right="-108"/>
        <w:jc w:val="both"/>
        <w:rPr>
          <w:b/>
          <w:bCs/>
        </w:rPr>
      </w:pPr>
      <w:r w:rsidRPr="00652E5F">
        <w:rPr>
          <w:b/>
          <w:bCs/>
        </w:rPr>
        <w:t>Ab 01.01.2020 fällt bei Beendigung von Dienstverhältnissen keine Auflösungsabgabe mehr an.</w:t>
      </w:r>
    </w:p>
    <w:p w14:paraId="01979845" w14:textId="77777777" w:rsidR="00810007" w:rsidRDefault="00810007" w:rsidP="001F54F3">
      <w:pPr>
        <w:pStyle w:val="Steuerberater"/>
        <w:ind w:left="360" w:right="-108"/>
      </w:pPr>
    </w:p>
    <w:p w14:paraId="2FB93FD9" w14:textId="77777777" w:rsidR="00E9360F" w:rsidRDefault="00E9360F" w:rsidP="001F54F3">
      <w:pPr>
        <w:pStyle w:val="Steuerberater"/>
        <w:ind w:left="360" w:right="-108"/>
      </w:pPr>
    </w:p>
    <w:p w14:paraId="70D324D2" w14:textId="77777777" w:rsidR="00551F08" w:rsidRDefault="00551F08" w:rsidP="006471A2">
      <w:pPr>
        <w:pStyle w:val="Steuerberater"/>
        <w:numPr>
          <w:ilvl w:val="1"/>
          <w:numId w:val="3"/>
        </w:numPr>
        <w:ind w:right="-108"/>
        <w:outlineLvl w:val="1"/>
        <w:rPr>
          <w:b/>
        </w:rPr>
      </w:pPr>
      <w:bookmarkStart w:id="47" w:name="_Toc221958002"/>
      <w:bookmarkStart w:id="48" w:name="_Toc161669098"/>
      <w:r w:rsidRPr="00551F08">
        <w:rPr>
          <w:b/>
        </w:rPr>
        <w:t>Anlagen</w:t>
      </w:r>
      <w:r w:rsidR="00C82EFB">
        <w:rPr>
          <w:b/>
        </w:rPr>
        <w:t>/Muster</w:t>
      </w:r>
      <w:r w:rsidRPr="00551F08">
        <w:rPr>
          <w:b/>
        </w:rPr>
        <w:t xml:space="preserve"> Personal</w:t>
      </w:r>
      <w:bookmarkEnd w:id="47"/>
      <w:bookmarkEnd w:id="48"/>
    </w:p>
    <w:p w14:paraId="6F389272" w14:textId="77777777" w:rsidR="00551F08" w:rsidRDefault="00551F08" w:rsidP="009D454E">
      <w:pPr>
        <w:pStyle w:val="Steuerberater"/>
        <w:ind w:left="360" w:right="-108"/>
        <w:rPr>
          <w:b/>
        </w:rPr>
      </w:pPr>
    </w:p>
    <w:p w14:paraId="68571546" w14:textId="77777777" w:rsidR="00A82E1E" w:rsidRPr="002212F0" w:rsidRDefault="00A82E1E" w:rsidP="002212F0">
      <w:pPr>
        <w:pStyle w:val="Steuerberater"/>
        <w:numPr>
          <w:ilvl w:val="0"/>
          <w:numId w:val="5"/>
        </w:numPr>
        <w:ind w:right="-108"/>
        <w:rPr>
          <w:rFonts w:cs="Arial"/>
        </w:rPr>
      </w:pPr>
      <w:r w:rsidRPr="002212F0">
        <w:rPr>
          <w:rFonts w:cs="Arial"/>
        </w:rPr>
        <w:t xml:space="preserve">Muster </w:t>
      </w:r>
      <w:proofErr w:type="spellStart"/>
      <w:r w:rsidRPr="002212F0">
        <w:rPr>
          <w:rFonts w:cs="Arial"/>
        </w:rPr>
        <w:t>ArbeitszeitaufzeichnungI</w:t>
      </w:r>
      <w:proofErr w:type="spellEnd"/>
      <w:r w:rsidRPr="002212F0">
        <w:rPr>
          <w:rFonts w:cs="Arial"/>
        </w:rPr>
        <w:t xml:space="preserve"> (auch auf </w:t>
      </w:r>
      <w:r w:rsidR="002A3E06" w:rsidRPr="002A3E06">
        <w:rPr>
          <w:rFonts w:cs="Arial"/>
          <w:b/>
        </w:rPr>
        <w:t>E</w:t>
      </w:r>
      <w:r w:rsidR="00A9274A">
        <w:rPr>
          <w:rFonts w:cs="Arial"/>
          <w:b/>
        </w:rPr>
        <w:t>ASY</w:t>
      </w:r>
      <w:r w:rsidR="002A3E06">
        <w:rPr>
          <w:rFonts w:cs="Arial"/>
        </w:rPr>
        <w:t xml:space="preserve"> </w:t>
      </w:r>
      <w:r w:rsidR="007B1E2F">
        <w:rPr>
          <w:rFonts w:cs="Arial"/>
        </w:rPr>
        <w:t>–</w:t>
      </w:r>
      <w:r w:rsidR="002A3E06">
        <w:rPr>
          <w:rFonts w:cs="Arial"/>
        </w:rPr>
        <w:t xml:space="preserve"> </w:t>
      </w:r>
      <w:r w:rsidR="00500A48">
        <w:rPr>
          <w:rFonts w:cs="Arial"/>
        </w:rPr>
        <w:t>Datenträger</w:t>
      </w:r>
      <w:r w:rsidRPr="002212F0">
        <w:rPr>
          <w:rFonts w:cs="Arial"/>
        </w:rPr>
        <w:t>)</w:t>
      </w:r>
    </w:p>
    <w:p w14:paraId="6FD813FD" w14:textId="77777777" w:rsidR="00A82E1E" w:rsidRPr="002212F0" w:rsidRDefault="00A82E1E" w:rsidP="002212F0">
      <w:pPr>
        <w:pStyle w:val="Steuerberater"/>
        <w:numPr>
          <w:ilvl w:val="0"/>
          <w:numId w:val="5"/>
        </w:numPr>
        <w:ind w:right="-108"/>
        <w:rPr>
          <w:rFonts w:cs="Arial"/>
        </w:rPr>
      </w:pPr>
      <w:r w:rsidRPr="002212F0">
        <w:rPr>
          <w:rFonts w:cs="Arial"/>
        </w:rPr>
        <w:t xml:space="preserve">Muster </w:t>
      </w:r>
      <w:proofErr w:type="spellStart"/>
      <w:r w:rsidRPr="002212F0">
        <w:rPr>
          <w:rFonts w:cs="Arial"/>
        </w:rPr>
        <w:t>ArbeitszeitaufzeichnungII</w:t>
      </w:r>
      <w:proofErr w:type="spellEnd"/>
      <w:r w:rsidRPr="002212F0">
        <w:rPr>
          <w:rFonts w:cs="Arial"/>
        </w:rPr>
        <w:t xml:space="preserve"> (auch auf </w:t>
      </w:r>
      <w:r w:rsidR="002A3E06" w:rsidRPr="002A3E06">
        <w:rPr>
          <w:rFonts w:cs="Arial"/>
          <w:b/>
        </w:rPr>
        <w:t>E</w:t>
      </w:r>
      <w:r w:rsidR="00A9274A">
        <w:rPr>
          <w:rFonts w:cs="Arial"/>
          <w:b/>
        </w:rPr>
        <w:t>ASY</w:t>
      </w:r>
      <w:r w:rsidR="002A3E06">
        <w:rPr>
          <w:rFonts w:cs="Arial"/>
        </w:rPr>
        <w:t xml:space="preserve"> </w:t>
      </w:r>
      <w:r w:rsidR="007B1E2F">
        <w:rPr>
          <w:rFonts w:cs="Arial"/>
        </w:rPr>
        <w:t>–</w:t>
      </w:r>
      <w:r w:rsidR="002A3E06">
        <w:rPr>
          <w:rFonts w:cs="Arial"/>
        </w:rPr>
        <w:t xml:space="preserve"> </w:t>
      </w:r>
      <w:r w:rsidR="00500A48">
        <w:rPr>
          <w:rFonts w:cs="Arial"/>
        </w:rPr>
        <w:t>Datenträger</w:t>
      </w:r>
      <w:r w:rsidRPr="002212F0">
        <w:rPr>
          <w:rFonts w:cs="Arial"/>
        </w:rPr>
        <w:t>)</w:t>
      </w:r>
    </w:p>
    <w:p w14:paraId="4F83D0E3" w14:textId="77777777" w:rsidR="002A5ADE" w:rsidRDefault="002A5ADE" w:rsidP="009D454E">
      <w:pPr>
        <w:pStyle w:val="Steuerberater"/>
        <w:ind w:right="-108"/>
      </w:pPr>
    </w:p>
    <w:p w14:paraId="0EF17799" w14:textId="77777777" w:rsidR="002A5ADE" w:rsidRDefault="002A5ADE" w:rsidP="002A5ADE">
      <w:pPr>
        <w:pStyle w:val="Steuerberater"/>
        <w:ind w:right="-108"/>
      </w:pPr>
    </w:p>
    <w:p w14:paraId="6085E7F8" w14:textId="77777777" w:rsidR="003D1B03" w:rsidRDefault="003D1B03" w:rsidP="003D1B03">
      <w:pPr>
        <w:pStyle w:val="Steuerberater"/>
        <w:ind w:right="-108"/>
      </w:pPr>
    </w:p>
    <w:p w14:paraId="0C210890" w14:textId="77777777" w:rsidR="00762D76" w:rsidRDefault="00762D76" w:rsidP="003D1B03">
      <w:pPr>
        <w:pStyle w:val="Steuerberater"/>
        <w:ind w:right="-108"/>
        <w:sectPr w:rsidR="00762D76" w:rsidSect="00ED5EA2">
          <w:footnotePr>
            <w:numStart w:val="2"/>
          </w:footnotePr>
          <w:pgSz w:w="11906" w:h="16838"/>
          <w:pgMar w:top="851" w:right="1134" w:bottom="851" w:left="1134" w:header="510" w:footer="510" w:gutter="0"/>
          <w:cols w:space="708"/>
          <w:docGrid w:linePitch="360"/>
        </w:sectPr>
      </w:pPr>
    </w:p>
    <w:p w14:paraId="6A522C44" w14:textId="215E54C1" w:rsidR="00873C10" w:rsidRDefault="0098301A" w:rsidP="00852A21">
      <w:pPr>
        <w:pStyle w:val="Steuerberater"/>
        <w:ind w:right="-108"/>
        <w:jc w:val="center"/>
        <w:rPr>
          <w:rFonts w:cs="Arial"/>
        </w:rPr>
      </w:pPr>
      <w:r>
        <w:rPr>
          <w:rFonts w:cs="Arial"/>
          <w:noProof/>
        </w:rPr>
        <w:lastRenderedPageBreak/>
        <w:drawing>
          <wp:inline distT="0" distB="0" distL="0" distR="0" wp14:anchorId="3AE62876" wp14:editId="1BF937F8">
            <wp:extent cx="6666487" cy="9429750"/>
            <wp:effectExtent l="19050" t="19050" r="20320" b="19050"/>
            <wp:docPr id="48" name="Grafik 4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Text enthält.&#10;&#10;Automatisch generierte Beschreibu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668570" cy="9432697"/>
                    </a:xfrm>
                    <a:prstGeom prst="rect">
                      <a:avLst/>
                    </a:prstGeom>
                    <a:ln>
                      <a:solidFill>
                        <a:schemeClr val="tx1"/>
                      </a:solidFill>
                    </a:ln>
                  </pic:spPr>
                </pic:pic>
              </a:graphicData>
            </a:graphic>
          </wp:inline>
        </w:drawing>
      </w:r>
    </w:p>
    <w:p w14:paraId="586CC39D" w14:textId="613FE977" w:rsidR="00DF295D" w:rsidRDefault="0098301A" w:rsidP="00852A21">
      <w:pPr>
        <w:pStyle w:val="Steuerberater"/>
        <w:ind w:right="-108"/>
        <w:jc w:val="center"/>
        <w:rPr>
          <w:rFonts w:cs="Arial"/>
        </w:rPr>
      </w:pPr>
      <w:r>
        <w:rPr>
          <w:rFonts w:cs="Arial"/>
          <w:noProof/>
        </w:rPr>
        <w:lastRenderedPageBreak/>
        <w:drawing>
          <wp:inline distT="0" distB="0" distL="0" distR="0" wp14:anchorId="6BEC72F0" wp14:editId="5393DF83">
            <wp:extent cx="6639552" cy="9391650"/>
            <wp:effectExtent l="19050" t="19050" r="28575" b="19050"/>
            <wp:docPr id="38" name="Grafik 3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descr="Ein Bild, das Text enthält.&#10;&#10;Automatisch generierte Beschreibu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642595" cy="9395955"/>
                    </a:xfrm>
                    <a:prstGeom prst="rect">
                      <a:avLst/>
                    </a:prstGeom>
                    <a:ln>
                      <a:solidFill>
                        <a:schemeClr val="tx1"/>
                      </a:solidFill>
                    </a:ln>
                  </pic:spPr>
                </pic:pic>
              </a:graphicData>
            </a:graphic>
          </wp:inline>
        </w:drawing>
      </w:r>
    </w:p>
    <w:p w14:paraId="5F99412A" w14:textId="2FC639F5" w:rsidR="00A42C25" w:rsidRDefault="0098301A" w:rsidP="00852A21">
      <w:pPr>
        <w:pStyle w:val="Steuerberater"/>
        <w:ind w:right="-108"/>
        <w:jc w:val="center"/>
        <w:rPr>
          <w:rFonts w:cs="Arial"/>
        </w:rPr>
      </w:pPr>
      <w:r>
        <w:rPr>
          <w:rFonts w:cs="Arial"/>
          <w:noProof/>
        </w:rPr>
        <w:lastRenderedPageBreak/>
        <w:drawing>
          <wp:inline distT="0" distB="0" distL="0" distR="0" wp14:anchorId="3FA8D3E6" wp14:editId="6C7F6A0F">
            <wp:extent cx="6666453" cy="9429702"/>
            <wp:effectExtent l="19050" t="19050" r="20320" b="1968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39"/>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670093" cy="9434851"/>
                    </a:xfrm>
                    <a:prstGeom prst="rect">
                      <a:avLst/>
                    </a:prstGeom>
                    <a:ln>
                      <a:solidFill>
                        <a:schemeClr val="tx1"/>
                      </a:solidFill>
                    </a:ln>
                  </pic:spPr>
                </pic:pic>
              </a:graphicData>
            </a:graphic>
          </wp:inline>
        </w:drawing>
      </w:r>
    </w:p>
    <w:sectPr w:rsidR="00A42C25" w:rsidSect="00ED5EA2">
      <w:headerReference w:type="default" r:id="rId60"/>
      <w:footerReference w:type="default" r:id="rId61"/>
      <w:pgSz w:w="11906" w:h="16838"/>
      <w:pgMar w:top="567" w:right="567" w:bottom="567" w:left="567" w:header="53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CF1F7" w14:textId="77777777" w:rsidR="00426DB8" w:rsidRDefault="00426DB8">
      <w:r>
        <w:separator/>
      </w:r>
    </w:p>
  </w:endnote>
  <w:endnote w:type="continuationSeparator" w:id="0">
    <w:p w14:paraId="1E9A8163" w14:textId="77777777" w:rsidR="00426DB8" w:rsidRDefault="00426D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9C773" w14:textId="77777777" w:rsidR="00426DB8" w:rsidRDefault="00426DB8" w:rsidP="00C44FC0">
    <w:pPr>
      <w:pStyle w:val="Fuzeile"/>
      <w:rPr>
        <w:rFonts w:cs="Arial"/>
        <w:sz w:val="12"/>
        <w:szCs w:val="12"/>
      </w:rPr>
    </w:pPr>
  </w:p>
  <w:p w14:paraId="467563FD" w14:textId="09CC9C66" w:rsidR="00426DB8" w:rsidRPr="00B344F9" w:rsidRDefault="00426DB8" w:rsidP="001113ED">
    <w:pPr>
      <w:pStyle w:val="Fuzeile"/>
      <w:rPr>
        <w:rFonts w:cs="Arial"/>
        <w:sz w:val="12"/>
        <w:szCs w:val="12"/>
      </w:rPr>
    </w:pPr>
    <w:r>
      <w:rPr>
        <w:rFonts w:cs="Arial"/>
        <w:sz w:val="12"/>
        <w:szCs w:val="12"/>
      </w:rPr>
      <w:t>Version Infoteil0</w:t>
    </w:r>
    <w:r w:rsidR="00985814">
      <w:rPr>
        <w:rFonts w:cs="Arial"/>
        <w:sz w:val="12"/>
        <w:szCs w:val="12"/>
      </w:rPr>
      <w:t>3</w:t>
    </w:r>
    <w:r w:rsidR="000A3DF6">
      <w:rPr>
        <w:rFonts w:cs="Arial"/>
        <w:sz w:val="12"/>
        <w:szCs w:val="12"/>
      </w:rPr>
      <w:t>202</w:t>
    </w:r>
    <w:r w:rsidR="00985814">
      <w:rPr>
        <w:rFonts w:cs="Arial"/>
        <w:sz w:val="12"/>
        <w:szCs w:val="12"/>
      </w:rPr>
      <w:t>4</w:t>
    </w:r>
    <w:r w:rsidRPr="00663A3D">
      <w:rPr>
        <w:sz w:val="18"/>
        <w:szCs w:val="18"/>
      </w:rPr>
      <w:tab/>
    </w:r>
    <w:r w:rsidRPr="00663A3D">
      <w:rPr>
        <w:sz w:val="18"/>
        <w:szCs w:val="18"/>
      </w:rPr>
      <w:tab/>
    </w:r>
    <w:r>
      <w:rPr>
        <w:sz w:val="18"/>
        <w:szCs w:val="18"/>
      </w:rPr>
      <w:tab/>
    </w:r>
    <w:r w:rsidRPr="00663A3D">
      <w:rPr>
        <w:rFonts w:cs="Arial"/>
        <w:sz w:val="18"/>
        <w:szCs w:val="18"/>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59EA1" w14:textId="77777777" w:rsidR="00426DB8" w:rsidRPr="005E614F" w:rsidRDefault="00426DB8" w:rsidP="005E614F">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83402712"/>
      <w:docPartObj>
        <w:docPartGallery w:val="Page Numbers (Bottom of Page)"/>
        <w:docPartUnique/>
      </w:docPartObj>
    </w:sdtPr>
    <w:sdtEndPr/>
    <w:sdtContent>
      <w:p w14:paraId="3746F1BD" w14:textId="77777777" w:rsidR="00426DB8" w:rsidRDefault="00426DB8" w:rsidP="001374BF">
        <w:pPr>
          <w:pStyle w:val="Fuzeile"/>
          <w:rPr>
            <w:rFonts w:cs="Arial"/>
            <w:sz w:val="12"/>
            <w:szCs w:val="12"/>
          </w:rPr>
        </w:pPr>
      </w:p>
      <w:p w14:paraId="37B4C184" w14:textId="603CD7E7" w:rsidR="00426DB8" w:rsidRDefault="00426DB8" w:rsidP="00CE0203">
        <w:pPr>
          <w:pStyle w:val="Fuzeile"/>
          <w:tabs>
            <w:tab w:val="left" w:pos="5360"/>
          </w:tabs>
        </w:pPr>
        <w:r>
          <w:rPr>
            <w:rFonts w:cs="Arial"/>
            <w:sz w:val="12"/>
            <w:szCs w:val="12"/>
          </w:rPr>
          <w:t>Version Infoteil0</w:t>
        </w:r>
        <w:r w:rsidR="00F902E8">
          <w:rPr>
            <w:rFonts w:cs="Arial"/>
            <w:sz w:val="12"/>
            <w:szCs w:val="12"/>
          </w:rPr>
          <w:t>3</w:t>
        </w:r>
        <w:r>
          <w:rPr>
            <w:rFonts w:cs="Arial"/>
            <w:sz w:val="12"/>
            <w:szCs w:val="12"/>
          </w:rPr>
          <w:t>202</w:t>
        </w:r>
        <w:r w:rsidR="00F902E8">
          <w:rPr>
            <w:rFonts w:cs="Arial"/>
            <w:sz w:val="12"/>
            <w:szCs w:val="12"/>
          </w:rPr>
          <w:t>4</w:t>
        </w:r>
        <w:r>
          <w:rPr>
            <w:rFonts w:cs="Arial"/>
            <w:sz w:val="12"/>
            <w:szCs w:val="12"/>
          </w:rPr>
          <w:tab/>
        </w:r>
        <w:r>
          <w:rPr>
            <w:rFonts w:cs="Arial"/>
            <w:sz w:val="12"/>
            <w:szCs w:val="12"/>
          </w:rPr>
          <w:tab/>
        </w:r>
        <w:r>
          <w:rPr>
            <w:rFonts w:cs="Arial"/>
            <w:sz w:val="12"/>
            <w:szCs w:val="12"/>
          </w:rPr>
          <w:tab/>
        </w:r>
        <w:r>
          <w:rPr>
            <w:rFonts w:cs="Arial"/>
            <w:sz w:val="12"/>
            <w:szCs w:val="12"/>
          </w:rPr>
          <w:tab/>
        </w:r>
        <w:r w:rsidRPr="00283D92">
          <w:rPr>
            <w:sz w:val="18"/>
            <w:szCs w:val="18"/>
          </w:rPr>
          <w:t>-</w:t>
        </w:r>
        <w:r w:rsidRPr="00283D92">
          <w:rPr>
            <w:rFonts w:cs="Arial"/>
            <w:sz w:val="18"/>
            <w:szCs w:val="18"/>
          </w:rPr>
          <w:fldChar w:fldCharType="begin"/>
        </w:r>
        <w:r w:rsidRPr="00283D92">
          <w:rPr>
            <w:rFonts w:cs="Arial"/>
            <w:sz w:val="18"/>
            <w:szCs w:val="18"/>
          </w:rPr>
          <w:instrText>PAGE   \* MERGEFORMAT</w:instrText>
        </w:r>
        <w:r w:rsidRPr="00283D92">
          <w:rPr>
            <w:rFonts w:cs="Arial"/>
            <w:sz w:val="18"/>
            <w:szCs w:val="18"/>
          </w:rPr>
          <w:fldChar w:fldCharType="separate"/>
        </w:r>
        <w:r>
          <w:rPr>
            <w:rFonts w:cs="Arial"/>
            <w:noProof/>
            <w:sz w:val="18"/>
            <w:szCs w:val="18"/>
          </w:rPr>
          <w:t>1</w:t>
        </w:r>
        <w:r w:rsidRPr="00283D92">
          <w:rPr>
            <w:rFonts w:cs="Arial"/>
            <w:sz w:val="18"/>
            <w:szCs w:val="18"/>
          </w:rPr>
          <w:fldChar w:fldCharType="end"/>
        </w:r>
        <w:r w:rsidRPr="00283D92">
          <w:rPr>
            <w:sz w:val="18"/>
            <w:szCs w:val="18"/>
          </w:rPr>
          <w:t>-</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8C0BD7" w14:textId="77777777" w:rsidR="00426DB8" w:rsidRPr="0052485E" w:rsidRDefault="00426DB8" w:rsidP="0052485E">
    <w:pPr>
      <w:pStyle w:val="Fuzeile"/>
      <w:rPr>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0752A7" w14:textId="77777777" w:rsidR="00426DB8" w:rsidRDefault="00426DB8">
      <w:r>
        <w:separator/>
      </w:r>
    </w:p>
  </w:footnote>
  <w:footnote w:type="continuationSeparator" w:id="0">
    <w:p w14:paraId="5D85EDBC" w14:textId="77777777" w:rsidR="00426DB8" w:rsidRDefault="00426DB8">
      <w:r>
        <w:continuationSeparator/>
      </w:r>
    </w:p>
  </w:footnote>
  <w:footnote w:id="1">
    <w:p w14:paraId="764E6129" w14:textId="77777777" w:rsidR="00426DB8" w:rsidRPr="00723F1C" w:rsidRDefault="00426DB8" w:rsidP="00A77CDC">
      <w:pPr>
        <w:pStyle w:val="Funotentext"/>
        <w:rPr>
          <w:rFonts w:cs="Arial"/>
          <w:color w:val="000000"/>
          <w:sz w:val="16"/>
        </w:rPr>
      </w:pPr>
      <w:r w:rsidRPr="00723F1C">
        <w:rPr>
          <w:rStyle w:val="Funotenzeichen"/>
          <w:rFonts w:cs="Arial"/>
          <w:color w:val="000000"/>
          <w:sz w:val="16"/>
        </w:rPr>
        <w:footnoteRef/>
      </w:r>
      <w:r w:rsidRPr="00723F1C">
        <w:rPr>
          <w:rFonts w:cs="Arial"/>
          <w:color w:val="000000"/>
          <w:sz w:val="16"/>
        </w:rPr>
        <w:t xml:space="preserve"> In den Tiroler Exklaven Jungholz und Mittelberg ermäßigt sich der Normalsteuersatz auf 19%</w:t>
      </w:r>
    </w:p>
  </w:footnote>
  <w:footnote w:id="2">
    <w:p w14:paraId="37F25ECD" w14:textId="77777777" w:rsidR="00426DB8" w:rsidRPr="00723F1C" w:rsidRDefault="00426DB8">
      <w:pPr>
        <w:pStyle w:val="Funotentext"/>
        <w:rPr>
          <w:rFonts w:cs="Arial"/>
        </w:rPr>
      </w:pPr>
      <w:r w:rsidRPr="00723F1C">
        <w:rPr>
          <w:rStyle w:val="Funotenzeichen"/>
          <w:rFonts w:cs="Arial"/>
        </w:rPr>
        <w:footnoteRef/>
      </w:r>
      <w:r w:rsidRPr="00723F1C">
        <w:rPr>
          <w:rFonts w:cs="Arial"/>
        </w:rPr>
        <w:t xml:space="preserve"> </w:t>
      </w:r>
      <w:r w:rsidRPr="00723F1C">
        <w:rPr>
          <w:rFonts w:cs="Arial"/>
          <w:sz w:val="16"/>
          <w:szCs w:val="16"/>
        </w:rPr>
        <w:t>Die Beiträge unterscheiden sich nach Bundesländern, z.B. ist in Wien eine U-Bahn-Abgabe zu entrichten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7AC94" w14:textId="77E8876C" w:rsidR="00426DB8" w:rsidRDefault="00426DB8" w:rsidP="00662C84">
    <w:pPr>
      <w:pStyle w:val="Kopfzeile"/>
      <w:jc w:val="right"/>
      <w:rPr>
        <w:rFonts w:cs="Arial"/>
        <w:b/>
        <w:i/>
        <w:noProof/>
        <w:sz w:val="18"/>
        <w:szCs w:val="18"/>
      </w:rPr>
    </w:pPr>
    <w:r>
      <w:rPr>
        <w:rFonts w:cs="Arial"/>
        <w:b/>
        <w:i/>
        <w:noProof/>
        <w:sz w:val="18"/>
        <w:szCs w:val="18"/>
        <w:lang w:val="de-AT" w:eastAsia="de-AT"/>
      </w:rPr>
      <w:drawing>
        <wp:anchor distT="0" distB="0" distL="114300" distR="114300" simplePos="0" relativeHeight="251665408" behindDoc="0" locked="0" layoutInCell="1" allowOverlap="1" wp14:anchorId="727BCBD2" wp14:editId="30AFA17C">
          <wp:simplePos x="0" y="0"/>
          <wp:positionH relativeFrom="column">
            <wp:posOffset>4975860</wp:posOffset>
          </wp:positionH>
          <wp:positionV relativeFrom="paragraph">
            <wp:posOffset>0</wp:posOffset>
          </wp:positionV>
          <wp:extent cx="1137285" cy="693201"/>
          <wp:effectExtent l="0" t="0" r="5715" b="0"/>
          <wp:wrapTopAndBottom/>
          <wp:docPr id="18" name="Grafik 1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Tex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137285" cy="693201"/>
                  </a:xfrm>
                  <a:prstGeom prst="rect">
                    <a:avLst/>
                  </a:prstGeom>
                </pic:spPr>
              </pic:pic>
            </a:graphicData>
          </a:graphic>
        </wp:anchor>
      </w:drawing>
    </w:r>
    <w:r>
      <w:rPr>
        <w:rFonts w:cs="Arial"/>
        <w:b/>
        <w:i/>
        <w:noProof/>
        <w:sz w:val="18"/>
        <w:szCs w:val="18"/>
        <w:lang w:val="de-AT" w:eastAsia="de-AT"/>
      </w:rPr>
      <w:drawing>
        <wp:anchor distT="0" distB="0" distL="114300" distR="114300" simplePos="0" relativeHeight="251654144" behindDoc="0" locked="0" layoutInCell="1" allowOverlap="1" wp14:anchorId="049C664F" wp14:editId="5E6C0219">
          <wp:simplePos x="0" y="0"/>
          <wp:positionH relativeFrom="column">
            <wp:posOffset>-89535</wp:posOffset>
          </wp:positionH>
          <wp:positionV relativeFrom="paragraph">
            <wp:posOffset>60960</wp:posOffset>
          </wp:positionV>
          <wp:extent cx="2143125" cy="335280"/>
          <wp:effectExtent l="0" t="0" r="9525" b="762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SW_Logo_quer_RGB.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143125" cy="335280"/>
                  </a:xfrm>
                  <a:prstGeom prst="rect">
                    <a:avLst/>
                  </a:prstGeom>
                </pic:spPr>
              </pic:pic>
            </a:graphicData>
          </a:graphic>
          <wp14:sizeRelH relativeFrom="margin">
            <wp14:pctWidth>0</wp14:pctWidth>
          </wp14:sizeRelH>
          <wp14:sizeRelV relativeFrom="margin">
            <wp14:pctHeight>0</wp14:pctHeight>
          </wp14:sizeRelV>
        </wp:anchor>
      </w:drawing>
    </w:r>
  </w:p>
  <w:p w14:paraId="0CA49BBC" w14:textId="77777777" w:rsidR="00426DB8" w:rsidRDefault="00426DB8" w:rsidP="00C44FC0">
    <w:pPr>
      <w:pStyle w:val="Kopfzeile"/>
      <w:jc w:val="center"/>
      <w:rPr>
        <w:rFonts w:cs="Arial"/>
        <w:b/>
        <w:i/>
        <w:noProof/>
        <w:sz w:val="18"/>
        <w:szCs w:val="18"/>
      </w:rPr>
    </w:pPr>
  </w:p>
  <w:p w14:paraId="7EF2C6EA" w14:textId="77777777" w:rsidR="00426DB8" w:rsidRPr="000D1406" w:rsidRDefault="00426DB8" w:rsidP="00C44FC0">
    <w:pPr>
      <w:pStyle w:val="Kopfzeile"/>
      <w:tabs>
        <w:tab w:val="left" w:pos="2460"/>
      </w:tabs>
      <w:rPr>
        <w:rFonts w:cs="Aria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4AC02" w14:textId="77777777" w:rsidR="00426DB8" w:rsidRDefault="00426DB8" w:rsidP="00C44FC0">
    <w:pPr>
      <w:pStyle w:val="Kopfzeile"/>
      <w:jc w:val="center"/>
      <w:rPr>
        <w:rFonts w:cs="Arial"/>
        <w:i/>
        <w:noProof/>
        <w:sz w:val="18"/>
        <w:szCs w:val="18"/>
      </w:rPr>
    </w:pPr>
  </w:p>
  <w:p w14:paraId="0897A7D0" w14:textId="77777777" w:rsidR="00426DB8" w:rsidRPr="00663A3D" w:rsidRDefault="00426DB8" w:rsidP="00C44FC0">
    <w:pPr>
      <w:pStyle w:val="Kopfzeile"/>
      <w:jc w:val="center"/>
      <w:rPr>
        <w:rFonts w:cs="Arial"/>
        <w:i/>
        <w:sz w:val="18"/>
        <w:szCs w:val="18"/>
      </w:rPr>
    </w:pPr>
  </w:p>
  <w:p w14:paraId="3D0D9D4C" w14:textId="77777777" w:rsidR="00426DB8" w:rsidRPr="000D1406" w:rsidRDefault="00426DB8" w:rsidP="00C44FC0">
    <w:pPr>
      <w:pStyle w:val="Kopfzeile"/>
      <w:tabs>
        <w:tab w:val="left" w:pos="2460"/>
      </w:tabs>
      <w:rPr>
        <w:rFonts w:cs="Aria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43CB2" w14:textId="0DFA98BF" w:rsidR="00426DB8" w:rsidRPr="00F92BB5" w:rsidRDefault="00426DB8" w:rsidP="00C44FC0">
    <w:pPr>
      <w:pStyle w:val="Kopfzeile"/>
      <w:jc w:val="center"/>
      <w:rPr>
        <w:rFonts w:cs="Arial"/>
        <w:i/>
        <w:noProof/>
        <w:sz w:val="16"/>
        <w:szCs w:val="16"/>
      </w:rPr>
    </w:pPr>
    <w:r>
      <w:rPr>
        <w:rFonts w:cs="Arial"/>
        <w:i/>
        <w:noProof/>
        <w:sz w:val="16"/>
        <w:szCs w:val="16"/>
      </w:rPr>
      <w:drawing>
        <wp:anchor distT="0" distB="0" distL="114300" distR="114300" simplePos="0" relativeHeight="251658752" behindDoc="0" locked="0" layoutInCell="1" allowOverlap="1" wp14:anchorId="26D6DA89" wp14:editId="00C2F3E1">
          <wp:simplePos x="0" y="0"/>
          <wp:positionH relativeFrom="column">
            <wp:posOffset>5641975</wp:posOffset>
          </wp:positionH>
          <wp:positionV relativeFrom="paragraph">
            <wp:posOffset>-152400</wp:posOffset>
          </wp:positionV>
          <wp:extent cx="475829" cy="477027"/>
          <wp:effectExtent l="0" t="0" r="635" b="0"/>
          <wp:wrapNone/>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
                    <a:extLst>
                      <a:ext uri="{28A0092B-C50C-407E-A947-70E740481C1C}">
                        <a14:useLocalDpi xmlns:a14="http://schemas.microsoft.com/office/drawing/2010/main" val="0"/>
                      </a:ext>
                    </a:extLst>
                  </a:blip>
                  <a:stretch>
                    <a:fillRect/>
                  </a:stretch>
                </pic:blipFill>
                <pic:spPr>
                  <a:xfrm>
                    <a:off x="0" y="0"/>
                    <a:ext cx="475829" cy="477027"/>
                  </a:xfrm>
                  <a:prstGeom prst="rect">
                    <a:avLst/>
                  </a:prstGeom>
                </pic:spPr>
              </pic:pic>
            </a:graphicData>
          </a:graphic>
          <wp14:sizeRelH relativeFrom="margin">
            <wp14:pctWidth>0</wp14:pctWidth>
          </wp14:sizeRelH>
          <wp14:sizeRelV relativeFrom="margin">
            <wp14:pctHeight>0</wp14:pctHeight>
          </wp14:sizeRelV>
        </wp:anchor>
      </w:drawing>
    </w:r>
    <w:r w:rsidRPr="00F92BB5">
      <w:rPr>
        <w:rFonts w:cs="Arial"/>
        <w:b/>
        <w:i/>
        <w:noProof/>
        <w:sz w:val="16"/>
        <w:szCs w:val="16"/>
        <w:lang w:val="de-AT" w:eastAsia="de-AT"/>
      </w:rPr>
      <w:drawing>
        <wp:anchor distT="0" distB="0" distL="114300" distR="114300" simplePos="0" relativeHeight="251654656" behindDoc="0" locked="0" layoutInCell="1" allowOverlap="1" wp14:anchorId="0D353DB3" wp14:editId="4E8CB2A6">
          <wp:simplePos x="0" y="0"/>
          <wp:positionH relativeFrom="column">
            <wp:posOffset>-140970</wp:posOffset>
          </wp:positionH>
          <wp:positionV relativeFrom="paragraph">
            <wp:posOffset>21590</wp:posOffset>
          </wp:positionV>
          <wp:extent cx="1452880" cy="226695"/>
          <wp:effectExtent l="0" t="0" r="0" b="190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SW_Logo_quer_RGB.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452880" cy="226695"/>
                  </a:xfrm>
                  <a:prstGeom prst="rect">
                    <a:avLst/>
                  </a:prstGeom>
                </pic:spPr>
              </pic:pic>
            </a:graphicData>
          </a:graphic>
          <wp14:sizeRelH relativeFrom="margin">
            <wp14:pctWidth>0</wp14:pctWidth>
          </wp14:sizeRelH>
          <wp14:sizeRelV relativeFrom="margin">
            <wp14:pctHeight>0</wp14:pctHeight>
          </wp14:sizeRelV>
        </wp:anchor>
      </w:drawing>
    </w:r>
    <w:r w:rsidRPr="00F92BB5">
      <w:rPr>
        <w:rFonts w:cs="Arial"/>
        <w:b/>
        <w:i/>
        <w:noProof/>
        <w:sz w:val="16"/>
        <w:szCs w:val="16"/>
      </w:rPr>
      <w:t>E A S Y</w:t>
    </w:r>
  </w:p>
  <w:p w14:paraId="5FB94337" w14:textId="4495574A" w:rsidR="00426DB8" w:rsidRPr="00F92BB5" w:rsidRDefault="00426DB8" w:rsidP="00C44FC0">
    <w:pPr>
      <w:pStyle w:val="Kopfzeile"/>
      <w:jc w:val="center"/>
      <w:rPr>
        <w:rFonts w:cs="Arial"/>
        <w:i/>
        <w:noProof/>
        <w:sz w:val="16"/>
        <w:szCs w:val="16"/>
      </w:rPr>
    </w:pPr>
    <w:r w:rsidRPr="00F92BB5">
      <w:rPr>
        <w:rFonts w:cs="Arial"/>
        <w:i/>
        <w:noProof/>
        <w:sz w:val="16"/>
        <w:szCs w:val="16"/>
      </w:rPr>
      <w:t>Einnahmen-Ausgaben-Rechnung mit System</w:t>
    </w:r>
  </w:p>
  <w:p w14:paraId="61548AEA" w14:textId="54859A60" w:rsidR="00426DB8" w:rsidRDefault="00426DB8" w:rsidP="00C44FC0">
    <w:pPr>
      <w:pStyle w:val="Kopfzeile"/>
      <w:jc w:val="center"/>
      <w:rPr>
        <w:rFonts w:cs="Arial"/>
        <w:i/>
        <w:noProof/>
        <w:sz w:val="18"/>
        <w:szCs w:val="18"/>
      </w:rPr>
    </w:pPr>
  </w:p>
  <w:p w14:paraId="03622F78" w14:textId="46322D24" w:rsidR="00426DB8" w:rsidRPr="000D1406" w:rsidRDefault="00426DB8" w:rsidP="00C44FC0">
    <w:pPr>
      <w:pStyle w:val="Kopfzeile"/>
      <w:tabs>
        <w:tab w:val="left" w:pos="2460"/>
      </w:tabs>
      <w:rPr>
        <w:rFonts w:cs="Arial"/>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BF4AC" w14:textId="5E826613" w:rsidR="00426DB8" w:rsidRPr="00F92BB5" w:rsidRDefault="00426DB8" w:rsidP="00C44FC0">
    <w:pPr>
      <w:pStyle w:val="Kopfzeile"/>
      <w:jc w:val="center"/>
      <w:rPr>
        <w:rFonts w:cs="Arial"/>
        <w:i/>
        <w:noProof/>
        <w:sz w:val="16"/>
        <w:szCs w:val="16"/>
      </w:rPr>
    </w:pPr>
    <w:r>
      <w:rPr>
        <w:rFonts w:cs="Arial"/>
        <w:b/>
        <w:i/>
        <w:noProof/>
        <w:sz w:val="16"/>
        <w:szCs w:val="16"/>
      </w:rPr>
      <w:drawing>
        <wp:anchor distT="0" distB="0" distL="114300" distR="114300" simplePos="0" relativeHeight="251660800" behindDoc="0" locked="0" layoutInCell="1" allowOverlap="1" wp14:anchorId="1730B3A1" wp14:editId="1BE8248D">
          <wp:simplePos x="0" y="0"/>
          <wp:positionH relativeFrom="column">
            <wp:posOffset>5518786</wp:posOffset>
          </wp:positionH>
          <wp:positionV relativeFrom="paragraph">
            <wp:posOffset>-113665</wp:posOffset>
          </wp:positionV>
          <wp:extent cx="478870" cy="480252"/>
          <wp:effectExtent l="0" t="0" r="0" b="0"/>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1">
                    <a:extLst>
                      <a:ext uri="{28A0092B-C50C-407E-A947-70E740481C1C}">
                        <a14:useLocalDpi xmlns:a14="http://schemas.microsoft.com/office/drawing/2010/main" val="0"/>
                      </a:ext>
                    </a:extLst>
                  </a:blip>
                  <a:stretch>
                    <a:fillRect/>
                  </a:stretch>
                </pic:blipFill>
                <pic:spPr>
                  <a:xfrm>
                    <a:off x="0" y="0"/>
                    <a:ext cx="480043" cy="481428"/>
                  </a:xfrm>
                  <a:prstGeom prst="rect">
                    <a:avLst/>
                  </a:prstGeom>
                </pic:spPr>
              </pic:pic>
            </a:graphicData>
          </a:graphic>
          <wp14:sizeRelH relativeFrom="margin">
            <wp14:pctWidth>0</wp14:pctWidth>
          </wp14:sizeRelH>
          <wp14:sizeRelV relativeFrom="margin">
            <wp14:pctHeight>0</wp14:pctHeight>
          </wp14:sizeRelV>
        </wp:anchor>
      </w:drawing>
    </w:r>
    <w:r w:rsidRPr="00F92BB5">
      <w:rPr>
        <w:rFonts w:cs="Arial"/>
        <w:b/>
        <w:i/>
        <w:noProof/>
        <w:sz w:val="16"/>
        <w:szCs w:val="16"/>
        <w:lang w:val="de-AT" w:eastAsia="de-AT"/>
      </w:rPr>
      <w:drawing>
        <wp:anchor distT="0" distB="0" distL="114300" distR="114300" simplePos="0" relativeHeight="251657728" behindDoc="0" locked="0" layoutInCell="1" allowOverlap="1" wp14:anchorId="05E199A4" wp14:editId="7144BD00">
          <wp:simplePos x="0" y="0"/>
          <wp:positionH relativeFrom="column">
            <wp:posOffset>41910</wp:posOffset>
          </wp:positionH>
          <wp:positionV relativeFrom="paragraph">
            <wp:posOffset>-1905</wp:posOffset>
          </wp:positionV>
          <wp:extent cx="1452880" cy="226695"/>
          <wp:effectExtent l="0" t="0" r="0" b="1905"/>
          <wp:wrapNone/>
          <wp:docPr id="96"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SW_Logo_quer_RGB.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452880" cy="226695"/>
                  </a:xfrm>
                  <a:prstGeom prst="rect">
                    <a:avLst/>
                  </a:prstGeom>
                </pic:spPr>
              </pic:pic>
            </a:graphicData>
          </a:graphic>
          <wp14:sizeRelH relativeFrom="margin">
            <wp14:pctWidth>0</wp14:pctWidth>
          </wp14:sizeRelH>
          <wp14:sizeRelV relativeFrom="margin">
            <wp14:pctHeight>0</wp14:pctHeight>
          </wp14:sizeRelV>
        </wp:anchor>
      </w:drawing>
    </w:r>
    <w:r w:rsidRPr="00F92BB5">
      <w:rPr>
        <w:rFonts w:cs="Arial"/>
        <w:b/>
        <w:i/>
        <w:noProof/>
        <w:sz w:val="16"/>
        <w:szCs w:val="16"/>
      </w:rPr>
      <w:t>E A S Y</w:t>
    </w:r>
  </w:p>
  <w:p w14:paraId="630660CB" w14:textId="77777777" w:rsidR="00426DB8" w:rsidRPr="00F92BB5" w:rsidRDefault="00426DB8" w:rsidP="00C44FC0">
    <w:pPr>
      <w:pStyle w:val="Kopfzeile"/>
      <w:jc w:val="center"/>
      <w:rPr>
        <w:rFonts w:cs="Arial"/>
        <w:i/>
        <w:noProof/>
        <w:sz w:val="16"/>
        <w:szCs w:val="16"/>
      </w:rPr>
    </w:pPr>
    <w:r w:rsidRPr="00F92BB5">
      <w:rPr>
        <w:rFonts w:cs="Arial"/>
        <w:i/>
        <w:noProof/>
        <w:sz w:val="16"/>
        <w:szCs w:val="16"/>
      </w:rPr>
      <w:t>Einnahmen-Ausgaben-Rechnung mit System</w:t>
    </w:r>
  </w:p>
  <w:p w14:paraId="06BC44C2" w14:textId="77777777" w:rsidR="00426DB8" w:rsidRDefault="00426DB8" w:rsidP="00C44FC0">
    <w:pPr>
      <w:pStyle w:val="Kopfzeile"/>
      <w:jc w:val="center"/>
      <w:rPr>
        <w:rFonts w:cs="Arial"/>
        <w:i/>
        <w:noProof/>
        <w:sz w:val="18"/>
        <w:szCs w:val="18"/>
      </w:rPr>
    </w:pPr>
  </w:p>
  <w:p w14:paraId="7FA6875C" w14:textId="77777777" w:rsidR="00426DB8" w:rsidRPr="000D1406" w:rsidRDefault="00426DB8" w:rsidP="00C44FC0">
    <w:pPr>
      <w:pStyle w:val="Kopfzeile"/>
      <w:tabs>
        <w:tab w:val="left" w:pos="2460"/>
      </w:tabs>
      <w:rPr>
        <w:rFonts w:cs="Arial"/>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B7BF4" w14:textId="77777777" w:rsidR="00426DB8" w:rsidRPr="00DA7967" w:rsidRDefault="00426DB8" w:rsidP="00DA796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numPicBullet w:numPicBulletId="1">
    <w:pict>
      <v:shape id="_x0000_i1027" type="#_x0000_t75" style="width:4.5pt;height:4.5pt" o:bullet="t">
        <v:imagedata r:id="rId1" o:title="bullet_li1"/>
      </v:shape>
    </w:pict>
  </w:numPicBullet>
  <w:numPicBullet w:numPicBulletId="2">
    <w:pict>
      <v:shape id="_x0000_i1028" type="#_x0000_t75" style="width:3.75pt;height:3.75pt" o:bullet="t">
        <v:imagedata r:id="rId2" o:title="bullet_li2"/>
      </v:shape>
    </w:pict>
  </w:numPicBullet>
  <w:numPicBullet w:numPicBulletId="3">
    <w:pict>
      <v:shape id="_x0000_i1029" type="#_x0000_t75" style="width:3in;height:3in" o:bullet="t"/>
    </w:pict>
  </w:numPicBullet>
  <w:numPicBullet w:numPicBulletId="4">
    <w:pict>
      <v:shape id="_x0000_i1030" type="#_x0000_t75" style="width:3in;height:3in" o:bullet="t"/>
    </w:pict>
  </w:numPicBullet>
  <w:numPicBullet w:numPicBulletId="5">
    <w:pict>
      <v:shape id="_x0000_i1031" type="#_x0000_t75" style="width:3in;height:3in" o:bullet="t"/>
    </w:pict>
  </w:numPicBullet>
  <w:numPicBullet w:numPicBulletId="6">
    <w:pict>
      <v:shape id="_x0000_i1032" type="#_x0000_t75" style="width:3in;height:3in" o:bullet="t"/>
    </w:pict>
  </w:numPicBullet>
  <w:numPicBullet w:numPicBulletId="7">
    <w:pict>
      <v:shape id="_x0000_i1033" type="#_x0000_t75" style="width:3in;height:3in" o:bullet="t"/>
    </w:pict>
  </w:numPicBullet>
  <w:numPicBullet w:numPicBulletId="8">
    <w:pict>
      <v:shape id="_x0000_i1034" type="#_x0000_t75" style="width:3in;height:3in" o:bullet="t"/>
    </w:pict>
  </w:numPicBullet>
  <w:numPicBullet w:numPicBulletId="9">
    <w:pict>
      <v:shape id="_x0000_i1035" type="#_x0000_t75" style="width:3in;height:3in" o:bullet="t"/>
    </w:pict>
  </w:numPicBullet>
  <w:numPicBullet w:numPicBulletId="10">
    <w:pict>
      <v:shape id="_x0000_i1036" type="#_x0000_t75" style="width:3in;height:3in" o:bullet="t"/>
    </w:pict>
  </w:numPicBullet>
  <w:numPicBullet w:numPicBulletId="11">
    <w:pict>
      <v:shape id="_x0000_i1037" type="#_x0000_t75" style="width:339pt;height:270.75pt;visibility:visible;mso-wrap-style:square" o:bullet="t">
        <v:imagedata r:id="rId3" o:title="MC900411320[1]"/>
      </v:shape>
    </w:pict>
  </w:numPicBullet>
  <w:numPicBullet w:numPicBulletId="12">
    <w:pict>
      <v:shape id="_x0000_i1038" type="#_x0000_t75" style="width:3in;height:3in" o:bullet="t"/>
    </w:pict>
  </w:numPicBullet>
  <w:numPicBullet w:numPicBulletId="13">
    <w:pict>
      <v:shape id="_x0000_i1039" type="#_x0000_t75" style="width:3in;height:3in" o:bullet="t"/>
    </w:pict>
  </w:numPicBullet>
  <w:numPicBullet w:numPicBulletId="14">
    <w:pict>
      <v:shape id="_x0000_i1040" type="#_x0000_t75" style="width:3in;height:3in" o:bullet="t"/>
    </w:pict>
  </w:numPicBullet>
  <w:numPicBullet w:numPicBulletId="15">
    <w:pict>
      <v:shape id="_x0000_i1041" type="#_x0000_t75" style="width:3in;height:3in" o:bullet="t"/>
    </w:pict>
  </w:numPicBullet>
  <w:numPicBullet w:numPicBulletId="16">
    <w:pict>
      <v:shape id="_x0000_i1042" type="#_x0000_t75" style="width:3in;height:3in" o:bullet="t"/>
    </w:pict>
  </w:numPicBullet>
  <w:numPicBullet w:numPicBulletId="17">
    <w:pict>
      <v:shape id="_x0000_i1043" type="#_x0000_t75" style="width:3in;height:3in" o:bullet="t"/>
    </w:pict>
  </w:numPicBullet>
  <w:numPicBullet w:numPicBulletId="18">
    <w:pict>
      <v:shape id="_x0000_i1044" type="#_x0000_t75" style="width:3in;height:3in" o:bullet="t"/>
    </w:pict>
  </w:numPicBullet>
  <w:numPicBullet w:numPicBulletId="19">
    <w:pict>
      <v:shape id="_x0000_i1045" type="#_x0000_t75" style="width:3in;height:3in" o:bullet="t"/>
    </w:pict>
  </w:numPicBullet>
  <w:numPicBullet w:numPicBulletId="20">
    <w:pict>
      <v:shape id="_x0000_i1046" type="#_x0000_t75" style="width:3in;height:3in" o:bullet="t"/>
    </w:pict>
  </w:numPicBullet>
  <w:numPicBullet w:numPicBulletId="21">
    <w:pict>
      <v:shape id="_x0000_i1047" type="#_x0000_t75" style="width:3in;height:3in" o:bullet="t"/>
    </w:pict>
  </w:numPicBullet>
  <w:numPicBullet w:numPicBulletId="22">
    <w:pict>
      <v:shape id="_x0000_i1048" type="#_x0000_t75" style="width:3in;height:3in" o:bullet="t"/>
    </w:pict>
  </w:numPicBullet>
  <w:numPicBullet w:numPicBulletId="23">
    <w:pict>
      <v:shape id="_x0000_i1049" type="#_x0000_t75" style="width:3in;height:3in" o:bullet="t"/>
    </w:pict>
  </w:numPicBullet>
  <w:numPicBullet w:numPicBulletId="24">
    <w:pict>
      <v:shape id="_x0000_i1050" type="#_x0000_t75" style="width:3in;height:3in" o:bullet="t"/>
    </w:pict>
  </w:numPicBullet>
  <w:numPicBullet w:numPicBulletId="25">
    <w:pict>
      <v:shape id="_x0000_i1051" type="#_x0000_t75" style="width:3in;height:3in" o:bullet="t"/>
    </w:pict>
  </w:numPicBullet>
  <w:numPicBullet w:numPicBulletId="26">
    <w:pict>
      <v:shape id="_x0000_i1052" type="#_x0000_t75" style="width:3in;height:3in" o:bullet="t"/>
    </w:pict>
  </w:numPicBullet>
  <w:numPicBullet w:numPicBulletId="27">
    <w:pict>
      <v:shape id="_x0000_i1053" type="#_x0000_t75" style="width:3in;height:3in" o:bullet="t"/>
    </w:pict>
  </w:numPicBullet>
  <w:numPicBullet w:numPicBulletId="28">
    <w:pict>
      <v:shape id="_x0000_i1054" type="#_x0000_t75" style="width:3in;height:3in" o:bullet="t"/>
    </w:pict>
  </w:numPicBullet>
  <w:numPicBullet w:numPicBulletId="29">
    <w:pict>
      <v:shape id="_x0000_i1055" type="#_x0000_t75" style="width:3in;height:3in" o:bullet="t"/>
    </w:pict>
  </w:numPicBullet>
  <w:abstractNum w:abstractNumId="0" w15:restartNumberingAfterBreak="0">
    <w:nsid w:val="001E3EEB"/>
    <w:multiLevelType w:val="hybridMultilevel"/>
    <w:tmpl w:val="0B80771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38C163F"/>
    <w:multiLevelType w:val="multilevel"/>
    <w:tmpl w:val="B7328918"/>
    <w:lvl w:ilvl="0">
      <w:start w:val="1"/>
      <w:numFmt w:val="decimal"/>
      <w:lvlText w:val="%1"/>
      <w:lvlJc w:val="left"/>
      <w:pPr>
        <w:tabs>
          <w:tab w:val="num" w:pos="432"/>
        </w:tabs>
        <w:ind w:left="432" w:hanging="432"/>
      </w:pPr>
      <w:rPr>
        <w:rFonts w:hint="default"/>
      </w:rPr>
    </w:lvl>
    <w:lvl w:ilvl="1">
      <w:start w:val="1"/>
      <w:numFmt w:val="decimal"/>
      <w:pStyle w:val="berschrift2"/>
      <w:lvlText w:val="%1.%2"/>
      <w:lvlJc w:val="left"/>
      <w:pPr>
        <w:tabs>
          <w:tab w:val="num" w:pos="576"/>
        </w:tabs>
        <w:ind w:left="576" w:hanging="576"/>
      </w:p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15:restartNumberingAfterBreak="0">
    <w:nsid w:val="1B5F3AEF"/>
    <w:multiLevelType w:val="multilevel"/>
    <w:tmpl w:val="689CB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12"/>
      <w:lvlJc w:val="left"/>
      <w:pPr>
        <w:tabs>
          <w:tab w:val="num" w:pos="1440"/>
        </w:tabs>
        <w:ind w:left="1440" w:hanging="360"/>
      </w:pPr>
      <w:rPr>
        <w:rFonts w:ascii="Courier New" w:hAnsi="Courier New" w:hint="default"/>
        <w:sz w:val="20"/>
      </w:rPr>
    </w:lvl>
    <w:lvl w:ilvl="2" w:tentative="1">
      <w:start w:val="1"/>
      <w:numFmt w:val="bullet"/>
      <w:lvlText w:val=""/>
      <w:lvlPicBulletId w:val="13"/>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F123A60"/>
    <w:multiLevelType w:val="hybridMultilevel"/>
    <w:tmpl w:val="D3166D0A"/>
    <w:lvl w:ilvl="0" w:tplc="BA5604FE">
      <w:start w:val="1"/>
      <w:numFmt w:val="decimal"/>
      <w:lvlText w:val="%1."/>
      <w:lvlJc w:val="left"/>
      <w:pPr>
        <w:ind w:left="900" w:hanging="360"/>
      </w:pPr>
      <w:rPr>
        <w:rFonts w:hint="default"/>
      </w:rPr>
    </w:lvl>
    <w:lvl w:ilvl="1" w:tplc="0C070019" w:tentative="1">
      <w:start w:val="1"/>
      <w:numFmt w:val="lowerLetter"/>
      <w:lvlText w:val="%2."/>
      <w:lvlJc w:val="left"/>
      <w:pPr>
        <w:ind w:left="1620" w:hanging="360"/>
      </w:pPr>
    </w:lvl>
    <w:lvl w:ilvl="2" w:tplc="0C07001B" w:tentative="1">
      <w:start w:val="1"/>
      <w:numFmt w:val="lowerRoman"/>
      <w:lvlText w:val="%3."/>
      <w:lvlJc w:val="right"/>
      <w:pPr>
        <w:ind w:left="2340" w:hanging="180"/>
      </w:pPr>
    </w:lvl>
    <w:lvl w:ilvl="3" w:tplc="0C07000F" w:tentative="1">
      <w:start w:val="1"/>
      <w:numFmt w:val="decimal"/>
      <w:lvlText w:val="%4."/>
      <w:lvlJc w:val="left"/>
      <w:pPr>
        <w:ind w:left="3060" w:hanging="360"/>
      </w:pPr>
    </w:lvl>
    <w:lvl w:ilvl="4" w:tplc="0C070019" w:tentative="1">
      <w:start w:val="1"/>
      <w:numFmt w:val="lowerLetter"/>
      <w:lvlText w:val="%5."/>
      <w:lvlJc w:val="left"/>
      <w:pPr>
        <w:ind w:left="3780" w:hanging="360"/>
      </w:pPr>
    </w:lvl>
    <w:lvl w:ilvl="5" w:tplc="0C07001B" w:tentative="1">
      <w:start w:val="1"/>
      <w:numFmt w:val="lowerRoman"/>
      <w:lvlText w:val="%6."/>
      <w:lvlJc w:val="right"/>
      <w:pPr>
        <w:ind w:left="4500" w:hanging="180"/>
      </w:pPr>
    </w:lvl>
    <w:lvl w:ilvl="6" w:tplc="0C07000F" w:tentative="1">
      <w:start w:val="1"/>
      <w:numFmt w:val="decimal"/>
      <w:lvlText w:val="%7."/>
      <w:lvlJc w:val="left"/>
      <w:pPr>
        <w:ind w:left="5220" w:hanging="360"/>
      </w:pPr>
    </w:lvl>
    <w:lvl w:ilvl="7" w:tplc="0C070019" w:tentative="1">
      <w:start w:val="1"/>
      <w:numFmt w:val="lowerLetter"/>
      <w:lvlText w:val="%8."/>
      <w:lvlJc w:val="left"/>
      <w:pPr>
        <w:ind w:left="5940" w:hanging="360"/>
      </w:pPr>
    </w:lvl>
    <w:lvl w:ilvl="8" w:tplc="0C07001B" w:tentative="1">
      <w:start w:val="1"/>
      <w:numFmt w:val="lowerRoman"/>
      <w:lvlText w:val="%9."/>
      <w:lvlJc w:val="right"/>
      <w:pPr>
        <w:ind w:left="6660" w:hanging="180"/>
      </w:pPr>
    </w:lvl>
  </w:abstractNum>
  <w:abstractNum w:abstractNumId="4" w15:restartNumberingAfterBreak="0">
    <w:nsid w:val="1FED76A7"/>
    <w:multiLevelType w:val="hybridMultilevel"/>
    <w:tmpl w:val="89CCD9FE"/>
    <w:lvl w:ilvl="0" w:tplc="0C070001">
      <w:start w:val="1"/>
      <w:numFmt w:val="bullet"/>
      <w:lvlText w:val=""/>
      <w:lvlJc w:val="left"/>
      <w:pPr>
        <w:ind w:left="1068" w:hanging="360"/>
      </w:pPr>
      <w:rPr>
        <w:rFonts w:ascii="Symbol" w:hAnsi="Symbol" w:hint="default"/>
      </w:rPr>
    </w:lvl>
    <w:lvl w:ilvl="1" w:tplc="0C070003" w:tentative="1">
      <w:start w:val="1"/>
      <w:numFmt w:val="bullet"/>
      <w:lvlText w:val="o"/>
      <w:lvlJc w:val="left"/>
      <w:pPr>
        <w:ind w:left="1788" w:hanging="360"/>
      </w:pPr>
      <w:rPr>
        <w:rFonts w:ascii="Courier New" w:hAnsi="Courier New" w:cs="Courier New" w:hint="default"/>
      </w:rPr>
    </w:lvl>
    <w:lvl w:ilvl="2" w:tplc="0C070005" w:tentative="1">
      <w:start w:val="1"/>
      <w:numFmt w:val="bullet"/>
      <w:lvlText w:val=""/>
      <w:lvlJc w:val="left"/>
      <w:pPr>
        <w:ind w:left="2508" w:hanging="360"/>
      </w:pPr>
      <w:rPr>
        <w:rFonts w:ascii="Wingdings" w:hAnsi="Wingdings" w:hint="default"/>
      </w:rPr>
    </w:lvl>
    <w:lvl w:ilvl="3" w:tplc="0C070001" w:tentative="1">
      <w:start w:val="1"/>
      <w:numFmt w:val="bullet"/>
      <w:lvlText w:val=""/>
      <w:lvlJc w:val="left"/>
      <w:pPr>
        <w:ind w:left="3228" w:hanging="360"/>
      </w:pPr>
      <w:rPr>
        <w:rFonts w:ascii="Symbol" w:hAnsi="Symbol" w:hint="default"/>
      </w:rPr>
    </w:lvl>
    <w:lvl w:ilvl="4" w:tplc="0C070003" w:tentative="1">
      <w:start w:val="1"/>
      <w:numFmt w:val="bullet"/>
      <w:lvlText w:val="o"/>
      <w:lvlJc w:val="left"/>
      <w:pPr>
        <w:ind w:left="3948" w:hanging="360"/>
      </w:pPr>
      <w:rPr>
        <w:rFonts w:ascii="Courier New" w:hAnsi="Courier New" w:cs="Courier New" w:hint="default"/>
      </w:rPr>
    </w:lvl>
    <w:lvl w:ilvl="5" w:tplc="0C070005" w:tentative="1">
      <w:start w:val="1"/>
      <w:numFmt w:val="bullet"/>
      <w:lvlText w:val=""/>
      <w:lvlJc w:val="left"/>
      <w:pPr>
        <w:ind w:left="4668" w:hanging="360"/>
      </w:pPr>
      <w:rPr>
        <w:rFonts w:ascii="Wingdings" w:hAnsi="Wingdings" w:hint="default"/>
      </w:rPr>
    </w:lvl>
    <w:lvl w:ilvl="6" w:tplc="0C070001" w:tentative="1">
      <w:start w:val="1"/>
      <w:numFmt w:val="bullet"/>
      <w:lvlText w:val=""/>
      <w:lvlJc w:val="left"/>
      <w:pPr>
        <w:ind w:left="5388" w:hanging="360"/>
      </w:pPr>
      <w:rPr>
        <w:rFonts w:ascii="Symbol" w:hAnsi="Symbol" w:hint="default"/>
      </w:rPr>
    </w:lvl>
    <w:lvl w:ilvl="7" w:tplc="0C070003" w:tentative="1">
      <w:start w:val="1"/>
      <w:numFmt w:val="bullet"/>
      <w:lvlText w:val="o"/>
      <w:lvlJc w:val="left"/>
      <w:pPr>
        <w:ind w:left="6108" w:hanging="360"/>
      </w:pPr>
      <w:rPr>
        <w:rFonts w:ascii="Courier New" w:hAnsi="Courier New" w:cs="Courier New" w:hint="default"/>
      </w:rPr>
    </w:lvl>
    <w:lvl w:ilvl="8" w:tplc="0C070005" w:tentative="1">
      <w:start w:val="1"/>
      <w:numFmt w:val="bullet"/>
      <w:lvlText w:val=""/>
      <w:lvlJc w:val="left"/>
      <w:pPr>
        <w:ind w:left="6828" w:hanging="360"/>
      </w:pPr>
      <w:rPr>
        <w:rFonts w:ascii="Wingdings" w:hAnsi="Wingdings" w:hint="default"/>
      </w:rPr>
    </w:lvl>
  </w:abstractNum>
  <w:abstractNum w:abstractNumId="5" w15:restartNumberingAfterBreak="0">
    <w:nsid w:val="247025C1"/>
    <w:multiLevelType w:val="hybridMultilevel"/>
    <w:tmpl w:val="5C36ED82"/>
    <w:lvl w:ilvl="0" w:tplc="19D6AD32">
      <w:numFmt w:val="bullet"/>
      <w:lvlText w:val=""/>
      <w:lvlJc w:val="left"/>
      <w:pPr>
        <w:ind w:left="720" w:hanging="360"/>
      </w:pPr>
      <w:rPr>
        <w:rFonts w:ascii="Calibri" w:eastAsia="Times New Roman"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47A27DD"/>
    <w:multiLevelType w:val="hybridMultilevel"/>
    <w:tmpl w:val="9D2C4A76"/>
    <w:lvl w:ilvl="0" w:tplc="49D49804">
      <w:start w:val="1"/>
      <w:numFmt w:val="upperLetter"/>
      <w:lvlText w:val="%1."/>
      <w:lvlJc w:val="left"/>
      <w:pPr>
        <w:tabs>
          <w:tab w:val="num" w:pos="720"/>
        </w:tabs>
        <w:ind w:left="720" w:hanging="360"/>
      </w:pPr>
      <w:rPr>
        <w:rFonts w:hint="default"/>
      </w:rPr>
    </w:lvl>
    <w:lvl w:ilvl="1" w:tplc="F5A42F7C">
      <w:start w:val="1"/>
      <w:numFmt w:val="lowerLetter"/>
      <w:lvlText w:val="%2."/>
      <w:lvlJc w:val="left"/>
      <w:pPr>
        <w:tabs>
          <w:tab w:val="num" w:pos="1440"/>
        </w:tabs>
        <w:ind w:left="1440" w:hanging="360"/>
      </w:pPr>
      <w:rPr>
        <w:rFonts w:hint="default"/>
      </w:r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5C413F2"/>
    <w:multiLevelType w:val="hybridMultilevel"/>
    <w:tmpl w:val="24B803E2"/>
    <w:lvl w:ilvl="0" w:tplc="2E4C84C6">
      <w:numFmt w:val="bullet"/>
      <w:lvlText w:val="-"/>
      <w:lvlJc w:val="left"/>
      <w:pPr>
        <w:tabs>
          <w:tab w:val="num" w:pos="900"/>
        </w:tabs>
        <w:ind w:left="900" w:hanging="360"/>
      </w:pPr>
      <w:rPr>
        <w:rFonts w:ascii="Arial" w:eastAsia="Times New Roman" w:hAnsi="Arial" w:cs="Arial" w:hint="default"/>
      </w:rPr>
    </w:lvl>
    <w:lvl w:ilvl="1" w:tplc="04070003">
      <w:start w:val="1"/>
      <w:numFmt w:val="bullet"/>
      <w:lvlText w:val="o"/>
      <w:lvlJc w:val="left"/>
      <w:pPr>
        <w:tabs>
          <w:tab w:val="num" w:pos="1620"/>
        </w:tabs>
        <w:ind w:left="1620" w:hanging="360"/>
      </w:pPr>
      <w:rPr>
        <w:rFonts w:ascii="Courier New" w:hAnsi="Courier New" w:cs="Courier New" w:hint="default"/>
      </w:rPr>
    </w:lvl>
    <w:lvl w:ilvl="2" w:tplc="04070005" w:tentative="1">
      <w:start w:val="1"/>
      <w:numFmt w:val="bullet"/>
      <w:lvlText w:val=""/>
      <w:lvlJc w:val="left"/>
      <w:pPr>
        <w:tabs>
          <w:tab w:val="num" w:pos="2340"/>
        </w:tabs>
        <w:ind w:left="2340" w:hanging="360"/>
      </w:pPr>
      <w:rPr>
        <w:rFonts w:ascii="Wingdings" w:hAnsi="Wingdings" w:hint="default"/>
      </w:rPr>
    </w:lvl>
    <w:lvl w:ilvl="3" w:tplc="04070001" w:tentative="1">
      <w:start w:val="1"/>
      <w:numFmt w:val="bullet"/>
      <w:lvlText w:val=""/>
      <w:lvlJc w:val="left"/>
      <w:pPr>
        <w:tabs>
          <w:tab w:val="num" w:pos="3060"/>
        </w:tabs>
        <w:ind w:left="3060" w:hanging="360"/>
      </w:pPr>
      <w:rPr>
        <w:rFonts w:ascii="Symbol" w:hAnsi="Symbol" w:hint="default"/>
      </w:rPr>
    </w:lvl>
    <w:lvl w:ilvl="4" w:tplc="04070003" w:tentative="1">
      <w:start w:val="1"/>
      <w:numFmt w:val="bullet"/>
      <w:lvlText w:val="o"/>
      <w:lvlJc w:val="left"/>
      <w:pPr>
        <w:tabs>
          <w:tab w:val="num" w:pos="3780"/>
        </w:tabs>
        <w:ind w:left="3780" w:hanging="360"/>
      </w:pPr>
      <w:rPr>
        <w:rFonts w:ascii="Courier New" w:hAnsi="Courier New" w:cs="Courier New" w:hint="default"/>
      </w:rPr>
    </w:lvl>
    <w:lvl w:ilvl="5" w:tplc="04070005" w:tentative="1">
      <w:start w:val="1"/>
      <w:numFmt w:val="bullet"/>
      <w:lvlText w:val=""/>
      <w:lvlJc w:val="left"/>
      <w:pPr>
        <w:tabs>
          <w:tab w:val="num" w:pos="4500"/>
        </w:tabs>
        <w:ind w:left="4500" w:hanging="360"/>
      </w:pPr>
      <w:rPr>
        <w:rFonts w:ascii="Wingdings" w:hAnsi="Wingdings" w:hint="default"/>
      </w:rPr>
    </w:lvl>
    <w:lvl w:ilvl="6" w:tplc="04070001" w:tentative="1">
      <w:start w:val="1"/>
      <w:numFmt w:val="bullet"/>
      <w:lvlText w:val=""/>
      <w:lvlJc w:val="left"/>
      <w:pPr>
        <w:tabs>
          <w:tab w:val="num" w:pos="5220"/>
        </w:tabs>
        <w:ind w:left="5220" w:hanging="360"/>
      </w:pPr>
      <w:rPr>
        <w:rFonts w:ascii="Symbol" w:hAnsi="Symbol" w:hint="default"/>
      </w:rPr>
    </w:lvl>
    <w:lvl w:ilvl="7" w:tplc="04070003" w:tentative="1">
      <w:start w:val="1"/>
      <w:numFmt w:val="bullet"/>
      <w:lvlText w:val="o"/>
      <w:lvlJc w:val="left"/>
      <w:pPr>
        <w:tabs>
          <w:tab w:val="num" w:pos="5940"/>
        </w:tabs>
        <w:ind w:left="5940" w:hanging="360"/>
      </w:pPr>
      <w:rPr>
        <w:rFonts w:ascii="Courier New" w:hAnsi="Courier New" w:cs="Courier New" w:hint="default"/>
      </w:rPr>
    </w:lvl>
    <w:lvl w:ilvl="8" w:tplc="04070005" w:tentative="1">
      <w:start w:val="1"/>
      <w:numFmt w:val="bullet"/>
      <w:lvlText w:val=""/>
      <w:lvlJc w:val="left"/>
      <w:pPr>
        <w:tabs>
          <w:tab w:val="num" w:pos="6660"/>
        </w:tabs>
        <w:ind w:left="6660" w:hanging="360"/>
      </w:pPr>
      <w:rPr>
        <w:rFonts w:ascii="Wingdings" w:hAnsi="Wingdings" w:hint="default"/>
      </w:rPr>
    </w:lvl>
  </w:abstractNum>
  <w:abstractNum w:abstractNumId="8" w15:restartNumberingAfterBreak="0">
    <w:nsid w:val="26443019"/>
    <w:multiLevelType w:val="multilevel"/>
    <w:tmpl w:val="04070025"/>
    <w:styleLink w:val="FormatvorlageMitGliederungArial14ptFett"/>
    <w:lvl w:ilvl="0">
      <w:start w:val="1"/>
      <w:numFmt w:val="decimal"/>
      <w:lvlText w:val="%1"/>
      <w:lvlJc w:val="left"/>
      <w:pPr>
        <w:tabs>
          <w:tab w:val="num" w:pos="432"/>
        </w:tabs>
        <w:ind w:left="432" w:hanging="432"/>
      </w:pPr>
      <w:rPr>
        <w:rFonts w:ascii="Arial" w:hAnsi="Arial"/>
        <w:b/>
        <w:bCs/>
        <w:sz w:val="28"/>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15:restartNumberingAfterBreak="0">
    <w:nsid w:val="2E3C002A"/>
    <w:multiLevelType w:val="multilevel"/>
    <w:tmpl w:val="F0AED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22"/>
      <w:lvlJc w:val="left"/>
      <w:pPr>
        <w:tabs>
          <w:tab w:val="num" w:pos="1440"/>
        </w:tabs>
        <w:ind w:left="1440" w:hanging="360"/>
      </w:pPr>
      <w:rPr>
        <w:rFonts w:ascii="Courier New" w:hAnsi="Courier New" w:hint="default"/>
        <w:sz w:val="20"/>
      </w:rPr>
    </w:lvl>
    <w:lvl w:ilvl="2" w:tentative="1">
      <w:start w:val="1"/>
      <w:numFmt w:val="bullet"/>
      <w:lvlText w:val=""/>
      <w:lvlPicBulletId w:val="23"/>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6B737D"/>
    <w:multiLevelType w:val="multilevel"/>
    <w:tmpl w:val="90164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85271B7"/>
    <w:multiLevelType w:val="multilevel"/>
    <w:tmpl w:val="7834D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98D0933"/>
    <w:multiLevelType w:val="multilevel"/>
    <w:tmpl w:val="04070025"/>
    <w:lvl w:ilvl="0">
      <w:start w:val="1"/>
      <w:numFmt w:val="decimal"/>
      <w:lvlText w:val="%1"/>
      <w:lvlJc w:val="left"/>
      <w:pPr>
        <w:tabs>
          <w:tab w:val="num" w:pos="432"/>
        </w:tabs>
        <w:ind w:left="432" w:hanging="432"/>
      </w:pPr>
      <w:rPr>
        <w:b/>
        <w:bCs/>
        <w:sz w:val="28"/>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3" w15:restartNumberingAfterBreak="0">
    <w:nsid w:val="3E226A2E"/>
    <w:multiLevelType w:val="multilevel"/>
    <w:tmpl w:val="685AB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E5F04F3"/>
    <w:multiLevelType w:val="multilevel"/>
    <w:tmpl w:val="19727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20"/>
      <w:lvlJc w:val="left"/>
      <w:pPr>
        <w:tabs>
          <w:tab w:val="num" w:pos="1440"/>
        </w:tabs>
        <w:ind w:left="1440" w:hanging="360"/>
      </w:pPr>
      <w:rPr>
        <w:rFonts w:ascii="Courier New" w:hAnsi="Courier New" w:hint="default"/>
        <w:sz w:val="20"/>
      </w:rPr>
    </w:lvl>
    <w:lvl w:ilvl="2" w:tentative="1">
      <w:start w:val="1"/>
      <w:numFmt w:val="bullet"/>
      <w:lvlText w:val=""/>
      <w:lvlPicBulletId w:val="21"/>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A810F4"/>
    <w:multiLevelType w:val="multilevel"/>
    <w:tmpl w:val="24902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28"/>
      <w:lvlJc w:val="left"/>
      <w:pPr>
        <w:tabs>
          <w:tab w:val="num" w:pos="1440"/>
        </w:tabs>
        <w:ind w:left="1440" w:hanging="360"/>
      </w:pPr>
      <w:rPr>
        <w:rFonts w:ascii="Courier New" w:hAnsi="Courier New" w:hint="default"/>
        <w:sz w:val="20"/>
      </w:rPr>
    </w:lvl>
    <w:lvl w:ilvl="2" w:tentative="1">
      <w:start w:val="1"/>
      <w:numFmt w:val="bullet"/>
      <w:lvlText w:val=""/>
      <w:lvlPicBulletId w:val="29"/>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B3C06C0"/>
    <w:multiLevelType w:val="hybridMultilevel"/>
    <w:tmpl w:val="7060B04A"/>
    <w:lvl w:ilvl="0" w:tplc="EB3AD2BE">
      <w:numFmt w:val="bullet"/>
      <w:lvlText w:val=""/>
      <w:lvlJc w:val="left"/>
      <w:pPr>
        <w:ind w:left="900" w:hanging="360"/>
      </w:pPr>
      <w:rPr>
        <w:rFonts w:ascii="Symbol" w:eastAsia="Times New Roman" w:hAnsi="Symbol" w:cs="Times New Roman" w:hint="default"/>
      </w:rPr>
    </w:lvl>
    <w:lvl w:ilvl="1" w:tplc="0C070003" w:tentative="1">
      <w:start w:val="1"/>
      <w:numFmt w:val="bullet"/>
      <w:lvlText w:val="o"/>
      <w:lvlJc w:val="left"/>
      <w:pPr>
        <w:ind w:left="1620" w:hanging="360"/>
      </w:pPr>
      <w:rPr>
        <w:rFonts w:ascii="Courier New" w:hAnsi="Courier New" w:cs="Courier New" w:hint="default"/>
      </w:rPr>
    </w:lvl>
    <w:lvl w:ilvl="2" w:tplc="0C070005" w:tentative="1">
      <w:start w:val="1"/>
      <w:numFmt w:val="bullet"/>
      <w:lvlText w:val=""/>
      <w:lvlJc w:val="left"/>
      <w:pPr>
        <w:ind w:left="2340" w:hanging="360"/>
      </w:pPr>
      <w:rPr>
        <w:rFonts w:ascii="Wingdings" w:hAnsi="Wingdings" w:hint="default"/>
      </w:rPr>
    </w:lvl>
    <w:lvl w:ilvl="3" w:tplc="0C070001" w:tentative="1">
      <w:start w:val="1"/>
      <w:numFmt w:val="bullet"/>
      <w:lvlText w:val=""/>
      <w:lvlJc w:val="left"/>
      <w:pPr>
        <w:ind w:left="3060" w:hanging="360"/>
      </w:pPr>
      <w:rPr>
        <w:rFonts w:ascii="Symbol" w:hAnsi="Symbol" w:hint="default"/>
      </w:rPr>
    </w:lvl>
    <w:lvl w:ilvl="4" w:tplc="0C070003" w:tentative="1">
      <w:start w:val="1"/>
      <w:numFmt w:val="bullet"/>
      <w:lvlText w:val="o"/>
      <w:lvlJc w:val="left"/>
      <w:pPr>
        <w:ind w:left="3780" w:hanging="360"/>
      </w:pPr>
      <w:rPr>
        <w:rFonts w:ascii="Courier New" w:hAnsi="Courier New" w:cs="Courier New" w:hint="default"/>
      </w:rPr>
    </w:lvl>
    <w:lvl w:ilvl="5" w:tplc="0C070005" w:tentative="1">
      <w:start w:val="1"/>
      <w:numFmt w:val="bullet"/>
      <w:lvlText w:val=""/>
      <w:lvlJc w:val="left"/>
      <w:pPr>
        <w:ind w:left="4500" w:hanging="360"/>
      </w:pPr>
      <w:rPr>
        <w:rFonts w:ascii="Wingdings" w:hAnsi="Wingdings" w:hint="default"/>
      </w:rPr>
    </w:lvl>
    <w:lvl w:ilvl="6" w:tplc="0C070001" w:tentative="1">
      <w:start w:val="1"/>
      <w:numFmt w:val="bullet"/>
      <w:lvlText w:val=""/>
      <w:lvlJc w:val="left"/>
      <w:pPr>
        <w:ind w:left="5220" w:hanging="360"/>
      </w:pPr>
      <w:rPr>
        <w:rFonts w:ascii="Symbol" w:hAnsi="Symbol" w:hint="default"/>
      </w:rPr>
    </w:lvl>
    <w:lvl w:ilvl="7" w:tplc="0C070003" w:tentative="1">
      <w:start w:val="1"/>
      <w:numFmt w:val="bullet"/>
      <w:lvlText w:val="o"/>
      <w:lvlJc w:val="left"/>
      <w:pPr>
        <w:ind w:left="5940" w:hanging="360"/>
      </w:pPr>
      <w:rPr>
        <w:rFonts w:ascii="Courier New" w:hAnsi="Courier New" w:cs="Courier New" w:hint="default"/>
      </w:rPr>
    </w:lvl>
    <w:lvl w:ilvl="8" w:tplc="0C070005" w:tentative="1">
      <w:start w:val="1"/>
      <w:numFmt w:val="bullet"/>
      <w:lvlText w:val=""/>
      <w:lvlJc w:val="left"/>
      <w:pPr>
        <w:ind w:left="6660" w:hanging="360"/>
      </w:pPr>
      <w:rPr>
        <w:rFonts w:ascii="Wingdings" w:hAnsi="Wingdings" w:hint="default"/>
      </w:rPr>
    </w:lvl>
  </w:abstractNum>
  <w:abstractNum w:abstractNumId="17" w15:restartNumberingAfterBreak="0">
    <w:nsid w:val="4B7C0A6D"/>
    <w:multiLevelType w:val="multilevel"/>
    <w:tmpl w:val="56489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26"/>
      <w:lvlJc w:val="left"/>
      <w:pPr>
        <w:tabs>
          <w:tab w:val="num" w:pos="1440"/>
        </w:tabs>
        <w:ind w:left="1440" w:hanging="360"/>
      </w:pPr>
      <w:rPr>
        <w:rFonts w:ascii="Courier New" w:hAnsi="Courier New" w:hint="default"/>
        <w:sz w:val="20"/>
      </w:rPr>
    </w:lvl>
    <w:lvl w:ilvl="2" w:tentative="1">
      <w:start w:val="1"/>
      <w:numFmt w:val="bullet"/>
      <w:lvlText w:val=""/>
      <w:lvlPicBulletId w:val="27"/>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3942929"/>
    <w:multiLevelType w:val="multilevel"/>
    <w:tmpl w:val="93EAF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16"/>
      <w:lvlJc w:val="left"/>
      <w:pPr>
        <w:tabs>
          <w:tab w:val="num" w:pos="1440"/>
        </w:tabs>
        <w:ind w:left="1440" w:hanging="360"/>
      </w:pPr>
      <w:rPr>
        <w:rFonts w:ascii="Courier New" w:hAnsi="Courier New" w:hint="default"/>
        <w:sz w:val="20"/>
      </w:rPr>
    </w:lvl>
    <w:lvl w:ilvl="2" w:tentative="1">
      <w:start w:val="1"/>
      <w:numFmt w:val="bullet"/>
      <w:lvlText w:val=""/>
      <w:lvlPicBulletId w:val="17"/>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C29630D"/>
    <w:multiLevelType w:val="multilevel"/>
    <w:tmpl w:val="5CB05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14"/>
      <w:lvlJc w:val="left"/>
      <w:pPr>
        <w:tabs>
          <w:tab w:val="num" w:pos="1440"/>
        </w:tabs>
        <w:ind w:left="1440" w:hanging="360"/>
      </w:pPr>
      <w:rPr>
        <w:rFonts w:ascii="Courier New" w:hAnsi="Courier New" w:hint="default"/>
        <w:sz w:val="20"/>
      </w:rPr>
    </w:lvl>
    <w:lvl w:ilvl="2" w:tentative="1">
      <w:start w:val="1"/>
      <w:numFmt w:val="bullet"/>
      <w:lvlText w:val=""/>
      <w:lvlPicBulletId w:val="1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BA67CF6"/>
    <w:multiLevelType w:val="multilevel"/>
    <w:tmpl w:val="89C83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80817F9"/>
    <w:multiLevelType w:val="multilevel"/>
    <w:tmpl w:val="DE96C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18"/>
      <w:lvlJc w:val="left"/>
      <w:pPr>
        <w:tabs>
          <w:tab w:val="num" w:pos="1440"/>
        </w:tabs>
        <w:ind w:left="1440" w:hanging="360"/>
      </w:pPr>
      <w:rPr>
        <w:rFonts w:ascii="Courier New" w:hAnsi="Courier New" w:hint="default"/>
        <w:sz w:val="20"/>
      </w:rPr>
    </w:lvl>
    <w:lvl w:ilvl="2" w:tentative="1">
      <w:start w:val="1"/>
      <w:numFmt w:val="bullet"/>
      <w:lvlText w:val=""/>
      <w:lvlPicBulletId w:val="19"/>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A9B6F1E"/>
    <w:multiLevelType w:val="multilevel"/>
    <w:tmpl w:val="661E1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24"/>
      <w:lvlJc w:val="left"/>
      <w:pPr>
        <w:tabs>
          <w:tab w:val="num" w:pos="1440"/>
        </w:tabs>
        <w:ind w:left="1440" w:hanging="360"/>
      </w:pPr>
      <w:rPr>
        <w:rFonts w:ascii="Courier New" w:hAnsi="Courier New" w:hint="default"/>
        <w:sz w:val="20"/>
      </w:rPr>
    </w:lvl>
    <w:lvl w:ilvl="2" w:tentative="1">
      <w:start w:val="1"/>
      <w:numFmt w:val="bullet"/>
      <w:lvlText w:val=""/>
      <w:lvlPicBulletId w:val="2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B111813"/>
    <w:multiLevelType w:val="hybridMultilevel"/>
    <w:tmpl w:val="AB6E1E3A"/>
    <w:lvl w:ilvl="0" w:tplc="0C070001">
      <w:start w:val="1"/>
      <w:numFmt w:val="bullet"/>
      <w:lvlText w:val=""/>
      <w:lvlJc w:val="left"/>
      <w:pPr>
        <w:ind w:left="1260" w:hanging="360"/>
      </w:pPr>
      <w:rPr>
        <w:rFonts w:ascii="Symbol" w:hAnsi="Symbol" w:hint="default"/>
      </w:rPr>
    </w:lvl>
    <w:lvl w:ilvl="1" w:tplc="0C070003">
      <w:start w:val="1"/>
      <w:numFmt w:val="bullet"/>
      <w:lvlText w:val="o"/>
      <w:lvlJc w:val="left"/>
      <w:pPr>
        <w:ind w:left="1980" w:hanging="360"/>
      </w:pPr>
      <w:rPr>
        <w:rFonts w:ascii="Courier New" w:hAnsi="Courier New" w:cs="Courier New" w:hint="default"/>
      </w:rPr>
    </w:lvl>
    <w:lvl w:ilvl="2" w:tplc="0C070005" w:tentative="1">
      <w:start w:val="1"/>
      <w:numFmt w:val="bullet"/>
      <w:lvlText w:val=""/>
      <w:lvlJc w:val="left"/>
      <w:pPr>
        <w:ind w:left="2700" w:hanging="360"/>
      </w:pPr>
      <w:rPr>
        <w:rFonts w:ascii="Wingdings" w:hAnsi="Wingdings" w:hint="default"/>
      </w:rPr>
    </w:lvl>
    <w:lvl w:ilvl="3" w:tplc="0C070001" w:tentative="1">
      <w:start w:val="1"/>
      <w:numFmt w:val="bullet"/>
      <w:lvlText w:val=""/>
      <w:lvlJc w:val="left"/>
      <w:pPr>
        <w:ind w:left="3420" w:hanging="360"/>
      </w:pPr>
      <w:rPr>
        <w:rFonts w:ascii="Symbol" w:hAnsi="Symbol" w:hint="default"/>
      </w:rPr>
    </w:lvl>
    <w:lvl w:ilvl="4" w:tplc="0C070003" w:tentative="1">
      <w:start w:val="1"/>
      <w:numFmt w:val="bullet"/>
      <w:lvlText w:val="o"/>
      <w:lvlJc w:val="left"/>
      <w:pPr>
        <w:ind w:left="4140" w:hanging="360"/>
      </w:pPr>
      <w:rPr>
        <w:rFonts w:ascii="Courier New" w:hAnsi="Courier New" w:cs="Courier New" w:hint="default"/>
      </w:rPr>
    </w:lvl>
    <w:lvl w:ilvl="5" w:tplc="0C070005" w:tentative="1">
      <w:start w:val="1"/>
      <w:numFmt w:val="bullet"/>
      <w:lvlText w:val=""/>
      <w:lvlJc w:val="left"/>
      <w:pPr>
        <w:ind w:left="4860" w:hanging="360"/>
      </w:pPr>
      <w:rPr>
        <w:rFonts w:ascii="Wingdings" w:hAnsi="Wingdings" w:hint="default"/>
      </w:rPr>
    </w:lvl>
    <w:lvl w:ilvl="6" w:tplc="0C070001" w:tentative="1">
      <w:start w:val="1"/>
      <w:numFmt w:val="bullet"/>
      <w:lvlText w:val=""/>
      <w:lvlJc w:val="left"/>
      <w:pPr>
        <w:ind w:left="5580" w:hanging="360"/>
      </w:pPr>
      <w:rPr>
        <w:rFonts w:ascii="Symbol" w:hAnsi="Symbol" w:hint="default"/>
      </w:rPr>
    </w:lvl>
    <w:lvl w:ilvl="7" w:tplc="0C070003" w:tentative="1">
      <w:start w:val="1"/>
      <w:numFmt w:val="bullet"/>
      <w:lvlText w:val="o"/>
      <w:lvlJc w:val="left"/>
      <w:pPr>
        <w:ind w:left="6300" w:hanging="360"/>
      </w:pPr>
      <w:rPr>
        <w:rFonts w:ascii="Courier New" w:hAnsi="Courier New" w:cs="Courier New" w:hint="default"/>
      </w:rPr>
    </w:lvl>
    <w:lvl w:ilvl="8" w:tplc="0C070005" w:tentative="1">
      <w:start w:val="1"/>
      <w:numFmt w:val="bullet"/>
      <w:lvlText w:val=""/>
      <w:lvlJc w:val="left"/>
      <w:pPr>
        <w:ind w:left="7020" w:hanging="360"/>
      </w:pPr>
      <w:rPr>
        <w:rFonts w:ascii="Wingdings" w:hAnsi="Wingdings" w:hint="default"/>
      </w:rPr>
    </w:lvl>
  </w:abstractNum>
  <w:num w:numId="1" w16cid:durableId="1755588591">
    <w:abstractNumId w:val="1"/>
  </w:num>
  <w:num w:numId="2" w16cid:durableId="162939006">
    <w:abstractNumId w:val="6"/>
  </w:num>
  <w:num w:numId="3" w16cid:durableId="861819611">
    <w:abstractNumId w:val="12"/>
  </w:num>
  <w:num w:numId="4" w16cid:durableId="53938991">
    <w:abstractNumId w:val="8"/>
  </w:num>
  <w:num w:numId="5" w16cid:durableId="1742169336">
    <w:abstractNumId w:val="7"/>
  </w:num>
  <w:num w:numId="6" w16cid:durableId="250238426">
    <w:abstractNumId w:val="2"/>
  </w:num>
  <w:num w:numId="7" w16cid:durableId="1776947452">
    <w:abstractNumId w:val="19"/>
  </w:num>
  <w:num w:numId="8" w16cid:durableId="1129280377">
    <w:abstractNumId w:val="18"/>
  </w:num>
  <w:num w:numId="9" w16cid:durableId="850030919">
    <w:abstractNumId w:val="21"/>
  </w:num>
  <w:num w:numId="10" w16cid:durableId="289096652">
    <w:abstractNumId w:val="14"/>
  </w:num>
  <w:num w:numId="11" w16cid:durableId="1611858927">
    <w:abstractNumId w:val="9"/>
  </w:num>
  <w:num w:numId="12" w16cid:durableId="671954523">
    <w:abstractNumId w:val="22"/>
  </w:num>
  <w:num w:numId="13" w16cid:durableId="145780316">
    <w:abstractNumId w:val="3"/>
  </w:num>
  <w:num w:numId="14" w16cid:durableId="429013773">
    <w:abstractNumId w:val="23"/>
  </w:num>
  <w:num w:numId="15" w16cid:durableId="568005522">
    <w:abstractNumId w:val="4"/>
  </w:num>
  <w:num w:numId="16" w16cid:durableId="325480338">
    <w:abstractNumId w:val="17"/>
  </w:num>
  <w:num w:numId="17" w16cid:durableId="1191410993">
    <w:abstractNumId w:val="15"/>
  </w:num>
  <w:num w:numId="18" w16cid:durableId="752550140">
    <w:abstractNumId w:val="0"/>
  </w:num>
  <w:num w:numId="19" w16cid:durableId="1108280623">
    <w:abstractNumId w:val="5"/>
  </w:num>
  <w:num w:numId="20" w16cid:durableId="1370839385">
    <w:abstractNumId w:val="16"/>
  </w:num>
  <w:num w:numId="21" w16cid:durableId="1049063254">
    <w:abstractNumId w:val="10"/>
  </w:num>
  <w:num w:numId="22" w16cid:durableId="1191066947">
    <w:abstractNumId w:val="20"/>
  </w:num>
  <w:num w:numId="23" w16cid:durableId="1406564077">
    <w:abstractNumId w:val="13"/>
  </w:num>
  <w:num w:numId="24" w16cid:durableId="281768454">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2570"/>
    <w:rsid w:val="00000115"/>
    <w:rsid w:val="000013BB"/>
    <w:rsid w:val="00003E1C"/>
    <w:rsid w:val="000049C0"/>
    <w:rsid w:val="000109B7"/>
    <w:rsid w:val="00012346"/>
    <w:rsid w:val="00014B29"/>
    <w:rsid w:val="00014C42"/>
    <w:rsid w:val="00022BBB"/>
    <w:rsid w:val="00041FD4"/>
    <w:rsid w:val="000428F4"/>
    <w:rsid w:val="00044795"/>
    <w:rsid w:val="00051FC0"/>
    <w:rsid w:val="000521CE"/>
    <w:rsid w:val="000524A0"/>
    <w:rsid w:val="00054042"/>
    <w:rsid w:val="00060F62"/>
    <w:rsid w:val="00061747"/>
    <w:rsid w:val="000645D3"/>
    <w:rsid w:val="00066EDC"/>
    <w:rsid w:val="00067C44"/>
    <w:rsid w:val="00074F3B"/>
    <w:rsid w:val="00077509"/>
    <w:rsid w:val="0008663C"/>
    <w:rsid w:val="00090918"/>
    <w:rsid w:val="00094DB0"/>
    <w:rsid w:val="00095217"/>
    <w:rsid w:val="00096DCA"/>
    <w:rsid w:val="000A16F6"/>
    <w:rsid w:val="000A3DF6"/>
    <w:rsid w:val="000A6ED4"/>
    <w:rsid w:val="000B1B22"/>
    <w:rsid w:val="000B4A98"/>
    <w:rsid w:val="000B7CAE"/>
    <w:rsid w:val="000C1B30"/>
    <w:rsid w:val="000C4B44"/>
    <w:rsid w:val="000C56FA"/>
    <w:rsid w:val="000C5C32"/>
    <w:rsid w:val="000D1283"/>
    <w:rsid w:val="000D1406"/>
    <w:rsid w:val="000E367F"/>
    <w:rsid w:val="000F1941"/>
    <w:rsid w:val="000F219B"/>
    <w:rsid w:val="000F27FC"/>
    <w:rsid w:val="000F7EC3"/>
    <w:rsid w:val="0010300F"/>
    <w:rsid w:val="0011079D"/>
    <w:rsid w:val="001113ED"/>
    <w:rsid w:val="0011266B"/>
    <w:rsid w:val="00113EC5"/>
    <w:rsid w:val="0012174E"/>
    <w:rsid w:val="00126202"/>
    <w:rsid w:val="00127EBA"/>
    <w:rsid w:val="00131EE5"/>
    <w:rsid w:val="00132FF8"/>
    <w:rsid w:val="001374BF"/>
    <w:rsid w:val="001423AB"/>
    <w:rsid w:val="00143F3F"/>
    <w:rsid w:val="00152EE6"/>
    <w:rsid w:val="00156BAB"/>
    <w:rsid w:val="00157E2C"/>
    <w:rsid w:val="00160369"/>
    <w:rsid w:val="00160617"/>
    <w:rsid w:val="00171012"/>
    <w:rsid w:val="00173EB5"/>
    <w:rsid w:val="0018115F"/>
    <w:rsid w:val="00184FDD"/>
    <w:rsid w:val="00192769"/>
    <w:rsid w:val="0019293D"/>
    <w:rsid w:val="00196D31"/>
    <w:rsid w:val="001A0D17"/>
    <w:rsid w:val="001A2C7E"/>
    <w:rsid w:val="001A38AB"/>
    <w:rsid w:val="001A5B6E"/>
    <w:rsid w:val="001B005B"/>
    <w:rsid w:val="001B673B"/>
    <w:rsid w:val="001B6DC0"/>
    <w:rsid w:val="001B6FD3"/>
    <w:rsid w:val="001D4577"/>
    <w:rsid w:val="001D483F"/>
    <w:rsid w:val="001D7FFD"/>
    <w:rsid w:val="001E3010"/>
    <w:rsid w:val="001E49EE"/>
    <w:rsid w:val="001F54F3"/>
    <w:rsid w:val="001F73A2"/>
    <w:rsid w:val="002000B6"/>
    <w:rsid w:val="00201FBF"/>
    <w:rsid w:val="00210D54"/>
    <w:rsid w:val="00215C6D"/>
    <w:rsid w:val="002210A7"/>
    <w:rsid w:val="002212F0"/>
    <w:rsid w:val="00224D9E"/>
    <w:rsid w:val="00226798"/>
    <w:rsid w:val="00236176"/>
    <w:rsid w:val="00236C02"/>
    <w:rsid w:val="00237783"/>
    <w:rsid w:val="002464C9"/>
    <w:rsid w:val="0025129F"/>
    <w:rsid w:val="00251B34"/>
    <w:rsid w:val="0025244C"/>
    <w:rsid w:val="002614D4"/>
    <w:rsid w:val="00264450"/>
    <w:rsid w:val="00272EB3"/>
    <w:rsid w:val="002741D6"/>
    <w:rsid w:val="00283D92"/>
    <w:rsid w:val="002867C5"/>
    <w:rsid w:val="00286E72"/>
    <w:rsid w:val="00290F9F"/>
    <w:rsid w:val="00296729"/>
    <w:rsid w:val="002A3AA2"/>
    <w:rsid w:val="002A3E06"/>
    <w:rsid w:val="002A5ADE"/>
    <w:rsid w:val="002B4638"/>
    <w:rsid w:val="002B57BB"/>
    <w:rsid w:val="002B57D7"/>
    <w:rsid w:val="002B6039"/>
    <w:rsid w:val="002C7204"/>
    <w:rsid w:val="002D1A95"/>
    <w:rsid w:val="002D5709"/>
    <w:rsid w:val="002D5B96"/>
    <w:rsid w:val="002D6CCD"/>
    <w:rsid w:val="002E3A70"/>
    <w:rsid w:val="002E5DDD"/>
    <w:rsid w:val="002E69A5"/>
    <w:rsid w:val="002E743D"/>
    <w:rsid w:val="002F18D6"/>
    <w:rsid w:val="00304300"/>
    <w:rsid w:val="00304BBE"/>
    <w:rsid w:val="00316AE4"/>
    <w:rsid w:val="00320DB1"/>
    <w:rsid w:val="00336243"/>
    <w:rsid w:val="00336390"/>
    <w:rsid w:val="00336831"/>
    <w:rsid w:val="00344F01"/>
    <w:rsid w:val="003464F9"/>
    <w:rsid w:val="00347CB0"/>
    <w:rsid w:val="003505D6"/>
    <w:rsid w:val="0035235D"/>
    <w:rsid w:val="0035238E"/>
    <w:rsid w:val="003549F8"/>
    <w:rsid w:val="00371386"/>
    <w:rsid w:val="00371E1C"/>
    <w:rsid w:val="00374449"/>
    <w:rsid w:val="00374DC6"/>
    <w:rsid w:val="003823C5"/>
    <w:rsid w:val="00385458"/>
    <w:rsid w:val="00392CF0"/>
    <w:rsid w:val="003A475C"/>
    <w:rsid w:val="003A779F"/>
    <w:rsid w:val="003B754E"/>
    <w:rsid w:val="003C1C20"/>
    <w:rsid w:val="003C2921"/>
    <w:rsid w:val="003C3D9D"/>
    <w:rsid w:val="003C70E9"/>
    <w:rsid w:val="003D0994"/>
    <w:rsid w:val="003D0C6F"/>
    <w:rsid w:val="003D1742"/>
    <w:rsid w:val="003D1A0B"/>
    <w:rsid w:val="003D1B03"/>
    <w:rsid w:val="003F4D43"/>
    <w:rsid w:val="003F61AB"/>
    <w:rsid w:val="003F74F5"/>
    <w:rsid w:val="0040087F"/>
    <w:rsid w:val="00405A7E"/>
    <w:rsid w:val="004107F4"/>
    <w:rsid w:val="00410A23"/>
    <w:rsid w:val="004143E4"/>
    <w:rsid w:val="004150A7"/>
    <w:rsid w:val="00415C63"/>
    <w:rsid w:val="004169CF"/>
    <w:rsid w:val="00416F27"/>
    <w:rsid w:val="00417914"/>
    <w:rsid w:val="004237B2"/>
    <w:rsid w:val="00426DB8"/>
    <w:rsid w:val="00431F5A"/>
    <w:rsid w:val="00432CFC"/>
    <w:rsid w:val="00435201"/>
    <w:rsid w:val="004354A9"/>
    <w:rsid w:val="00437B4C"/>
    <w:rsid w:val="00437E81"/>
    <w:rsid w:val="00447626"/>
    <w:rsid w:val="00450207"/>
    <w:rsid w:val="00450894"/>
    <w:rsid w:val="004634D8"/>
    <w:rsid w:val="00464E64"/>
    <w:rsid w:val="00464F43"/>
    <w:rsid w:val="00471FF3"/>
    <w:rsid w:val="00473CAC"/>
    <w:rsid w:val="00474053"/>
    <w:rsid w:val="00482B34"/>
    <w:rsid w:val="00484020"/>
    <w:rsid w:val="00487DC0"/>
    <w:rsid w:val="00493104"/>
    <w:rsid w:val="00496455"/>
    <w:rsid w:val="00497112"/>
    <w:rsid w:val="00497E11"/>
    <w:rsid w:val="004A0711"/>
    <w:rsid w:val="004A659D"/>
    <w:rsid w:val="004A68A4"/>
    <w:rsid w:val="004B0276"/>
    <w:rsid w:val="004B1C42"/>
    <w:rsid w:val="004B431E"/>
    <w:rsid w:val="004B491C"/>
    <w:rsid w:val="004B737C"/>
    <w:rsid w:val="004C31BF"/>
    <w:rsid w:val="004D5039"/>
    <w:rsid w:val="004E359E"/>
    <w:rsid w:val="004E4270"/>
    <w:rsid w:val="004E5F2B"/>
    <w:rsid w:val="004E6058"/>
    <w:rsid w:val="004E662A"/>
    <w:rsid w:val="004F1F30"/>
    <w:rsid w:val="004F23EA"/>
    <w:rsid w:val="004F5725"/>
    <w:rsid w:val="004F5745"/>
    <w:rsid w:val="004F6100"/>
    <w:rsid w:val="004F79E0"/>
    <w:rsid w:val="005001F5"/>
    <w:rsid w:val="00500A48"/>
    <w:rsid w:val="005049FC"/>
    <w:rsid w:val="005139BA"/>
    <w:rsid w:val="0052186E"/>
    <w:rsid w:val="005241D1"/>
    <w:rsid w:val="0052485E"/>
    <w:rsid w:val="00527226"/>
    <w:rsid w:val="00544AE1"/>
    <w:rsid w:val="00551105"/>
    <w:rsid w:val="00551F08"/>
    <w:rsid w:val="005559E3"/>
    <w:rsid w:val="00575F05"/>
    <w:rsid w:val="00576CE3"/>
    <w:rsid w:val="005845B1"/>
    <w:rsid w:val="00591D32"/>
    <w:rsid w:val="0059711A"/>
    <w:rsid w:val="005A32D2"/>
    <w:rsid w:val="005A4A16"/>
    <w:rsid w:val="005B2560"/>
    <w:rsid w:val="005C347F"/>
    <w:rsid w:val="005D0B51"/>
    <w:rsid w:val="005D13AA"/>
    <w:rsid w:val="005D3DE8"/>
    <w:rsid w:val="005E20C3"/>
    <w:rsid w:val="005E614F"/>
    <w:rsid w:val="005E6794"/>
    <w:rsid w:val="005E6FD2"/>
    <w:rsid w:val="005F11ED"/>
    <w:rsid w:val="005F460B"/>
    <w:rsid w:val="00600FCE"/>
    <w:rsid w:val="0061120B"/>
    <w:rsid w:val="00615BF6"/>
    <w:rsid w:val="00616AE9"/>
    <w:rsid w:val="00622E74"/>
    <w:rsid w:val="0062314C"/>
    <w:rsid w:val="006354AC"/>
    <w:rsid w:val="0063696F"/>
    <w:rsid w:val="00636FEC"/>
    <w:rsid w:val="00642745"/>
    <w:rsid w:val="0064378C"/>
    <w:rsid w:val="00643A11"/>
    <w:rsid w:val="006471A2"/>
    <w:rsid w:val="00652BE6"/>
    <w:rsid w:val="00652E5F"/>
    <w:rsid w:val="00655116"/>
    <w:rsid w:val="00662C84"/>
    <w:rsid w:val="00663A3D"/>
    <w:rsid w:val="006659C9"/>
    <w:rsid w:val="006715AB"/>
    <w:rsid w:val="00671BB5"/>
    <w:rsid w:val="0067244A"/>
    <w:rsid w:val="00675BF9"/>
    <w:rsid w:val="00684080"/>
    <w:rsid w:val="006875C4"/>
    <w:rsid w:val="0069068D"/>
    <w:rsid w:val="006A085B"/>
    <w:rsid w:val="006A167F"/>
    <w:rsid w:val="006A44F8"/>
    <w:rsid w:val="006A6C30"/>
    <w:rsid w:val="006A776F"/>
    <w:rsid w:val="006C1388"/>
    <w:rsid w:val="006C69E7"/>
    <w:rsid w:val="006C7733"/>
    <w:rsid w:val="006D1D2D"/>
    <w:rsid w:val="006D250F"/>
    <w:rsid w:val="006D7FDE"/>
    <w:rsid w:val="006F0AF9"/>
    <w:rsid w:val="006F5389"/>
    <w:rsid w:val="00702DF6"/>
    <w:rsid w:val="00705238"/>
    <w:rsid w:val="007110FC"/>
    <w:rsid w:val="0071218F"/>
    <w:rsid w:val="00715A85"/>
    <w:rsid w:val="00715ADF"/>
    <w:rsid w:val="00723E05"/>
    <w:rsid w:val="00723F1C"/>
    <w:rsid w:val="00736E07"/>
    <w:rsid w:val="00742C21"/>
    <w:rsid w:val="007443EB"/>
    <w:rsid w:val="00746AEF"/>
    <w:rsid w:val="00754B0F"/>
    <w:rsid w:val="007561CF"/>
    <w:rsid w:val="00756387"/>
    <w:rsid w:val="007603C9"/>
    <w:rsid w:val="007618EF"/>
    <w:rsid w:val="00762129"/>
    <w:rsid w:val="00762D76"/>
    <w:rsid w:val="00766805"/>
    <w:rsid w:val="00772313"/>
    <w:rsid w:val="007768D9"/>
    <w:rsid w:val="00783FD9"/>
    <w:rsid w:val="00786C81"/>
    <w:rsid w:val="00790481"/>
    <w:rsid w:val="007A070E"/>
    <w:rsid w:val="007A0951"/>
    <w:rsid w:val="007A6D66"/>
    <w:rsid w:val="007B099D"/>
    <w:rsid w:val="007B1E2F"/>
    <w:rsid w:val="007B2434"/>
    <w:rsid w:val="007B4715"/>
    <w:rsid w:val="007C19A8"/>
    <w:rsid w:val="007C2713"/>
    <w:rsid w:val="007C2EB1"/>
    <w:rsid w:val="007C4AA0"/>
    <w:rsid w:val="007C4DA8"/>
    <w:rsid w:val="007D11CE"/>
    <w:rsid w:val="007D6EBF"/>
    <w:rsid w:val="007E250D"/>
    <w:rsid w:val="007E4952"/>
    <w:rsid w:val="007F59F6"/>
    <w:rsid w:val="00800D6C"/>
    <w:rsid w:val="00810007"/>
    <w:rsid w:val="00810177"/>
    <w:rsid w:val="00811DE8"/>
    <w:rsid w:val="00815823"/>
    <w:rsid w:val="00824B9B"/>
    <w:rsid w:val="008310C6"/>
    <w:rsid w:val="00852A21"/>
    <w:rsid w:val="0085348D"/>
    <w:rsid w:val="00857D87"/>
    <w:rsid w:val="00860D3A"/>
    <w:rsid w:val="008711E0"/>
    <w:rsid w:val="00871851"/>
    <w:rsid w:val="00873C10"/>
    <w:rsid w:val="008766E1"/>
    <w:rsid w:val="00876B29"/>
    <w:rsid w:val="00876FF8"/>
    <w:rsid w:val="00881B1F"/>
    <w:rsid w:val="00881E1F"/>
    <w:rsid w:val="0088564E"/>
    <w:rsid w:val="0088588E"/>
    <w:rsid w:val="00887CFE"/>
    <w:rsid w:val="00891DFB"/>
    <w:rsid w:val="00894A68"/>
    <w:rsid w:val="00894D0E"/>
    <w:rsid w:val="008A6F11"/>
    <w:rsid w:val="008D1243"/>
    <w:rsid w:val="008F2F9C"/>
    <w:rsid w:val="008F6546"/>
    <w:rsid w:val="009048B6"/>
    <w:rsid w:val="00914978"/>
    <w:rsid w:val="009169B8"/>
    <w:rsid w:val="00917462"/>
    <w:rsid w:val="00924339"/>
    <w:rsid w:val="0092604F"/>
    <w:rsid w:val="00930DE7"/>
    <w:rsid w:val="009334A8"/>
    <w:rsid w:val="0094371E"/>
    <w:rsid w:val="00954A4A"/>
    <w:rsid w:val="009732F0"/>
    <w:rsid w:val="0098301A"/>
    <w:rsid w:val="00985814"/>
    <w:rsid w:val="00991743"/>
    <w:rsid w:val="00992458"/>
    <w:rsid w:val="009C1AC8"/>
    <w:rsid w:val="009C2115"/>
    <w:rsid w:val="009C2A62"/>
    <w:rsid w:val="009C5DCE"/>
    <w:rsid w:val="009C6B64"/>
    <w:rsid w:val="009D1CC9"/>
    <w:rsid w:val="009D454E"/>
    <w:rsid w:val="009D78DE"/>
    <w:rsid w:val="009F2570"/>
    <w:rsid w:val="00A11133"/>
    <w:rsid w:val="00A1217F"/>
    <w:rsid w:val="00A151E6"/>
    <w:rsid w:val="00A204C6"/>
    <w:rsid w:val="00A219C4"/>
    <w:rsid w:val="00A2700E"/>
    <w:rsid w:val="00A30D26"/>
    <w:rsid w:val="00A33947"/>
    <w:rsid w:val="00A34B69"/>
    <w:rsid w:val="00A42C25"/>
    <w:rsid w:val="00A551E0"/>
    <w:rsid w:val="00A560B0"/>
    <w:rsid w:val="00A57A5B"/>
    <w:rsid w:val="00A61E48"/>
    <w:rsid w:val="00A74A20"/>
    <w:rsid w:val="00A77CDC"/>
    <w:rsid w:val="00A82E1E"/>
    <w:rsid w:val="00A848BB"/>
    <w:rsid w:val="00A9156E"/>
    <w:rsid w:val="00A9274A"/>
    <w:rsid w:val="00AA057F"/>
    <w:rsid w:val="00AA2BBA"/>
    <w:rsid w:val="00AA5C79"/>
    <w:rsid w:val="00AB3404"/>
    <w:rsid w:val="00AB45B4"/>
    <w:rsid w:val="00AC1BD6"/>
    <w:rsid w:val="00AC3116"/>
    <w:rsid w:val="00AC4A95"/>
    <w:rsid w:val="00AC4AC7"/>
    <w:rsid w:val="00AD0188"/>
    <w:rsid w:val="00AD56A1"/>
    <w:rsid w:val="00AE09F7"/>
    <w:rsid w:val="00AF247B"/>
    <w:rsid w:val="00AF2745"/>
    <w:rsid w:val="00AF3828"/>
    <w:rsid w:val="00AF3C28"/>
    <w:rsid w:val="00B05F6F"/>
    <w:rsid w:val="00B06245"/>
    <w:rsid w:val="00B153CB"/>
    <w:rsid w:val="00B16148"/>
    <w:rsid w:val="00B218FA"/>
    <w:rsid w:val="00B221EA"/>
    <w:rsid w:val="00B3282B"/>
    <w:rsid w:val="00B344F9"/>
    <w:rsid w:val="00B35FCD"/>
    <w:rsid w:val="00B3745A"/>
    <w:rsid w:val="00B40A5C"/>
    <w:rsid w:val="00B42F26"/>
    <w:rsid w:val="00B455B7"/>
    <w:rsid w:val="00B50DBF"/>
    <w:rsid w:val="00B574FF"/>
    <w:rsid w:val="00B6197B"/>
    <w:rsid w:val="00B77344"/>
    <w:rsid w:val="00B858BF"/>
    <w:rsid w:val="00B8595B"/>
    <w:rsid w:val="00B939F9"/>
    <w:rsid w:val="00BA04B8"/>
    <w:rsid w:val="00BB2B55"/>
    <w:rsid w:val="00BB4FF7"/>
    <w:rsid w:val="00BB620D"/>
    <w:rsid w:val="00BB76FB"/>
    <w:rsid w:val="00BB7A0D"/>
    <w:rsid w:val="00BD0976"/>
    <w:rsid w:val="00BD4DC8"/>
    <w:rsid w:val="00BE1A26"/>
    <w:rsid w:val="00BE6A6D"/>
    <w:rsid w:val="00BE6F09"/>
    <w:rsid w:val="00BE70F2"/>
    <w:rsid w:val="00C10291"/>
    <w:rsid w:val="00C23BE0"/>
    <w:rsid w:val="00C32BEC"/>
    <w:rsid w:val="00C40C5C"/>
    <w:rsid w:val="00C42A61"/>
    <w:rsid w:val="00C44FC0"/>
    <w:rsid w:val="00C470FF"/>
    <w:rsid w:val="00C4719B"/>
    <w:rsid w:val="00C613E2"/>
    <w:rsid w:val="00C653EF"/>
    <w:rsid w:val="00C70A7D"/>
    <w:rsid w:val="00C719F6"/>
    <w:rsid w:val="00C73046"/>
    <w:rsid w:val="00C73555"/>
    <w:rsid w:val="00C73B59"/>
    <w:rsid w:val="00C761CC"/>
    <w:rsid w:val="00C829CE"/>
    <w:rsid w:val="00C82EFB"/>
    <w:rsid w:val="00C91C8D"/>
    <w:rsid w:val="00CB1218"/>
    <w:rsid w:val="00CB4C16"/>
    <w:rsid w:val="00CB7A2F"/>
    <w:rsid w:val="00CC23C6"/>
    <w:rsid w:val="00CC60BF"/>
    <w:rsid w:val="00CC6350"/>
    <w:rsid w:val="00CC7EC4"/>
    <w:rsid w:val="00CD3943"/>
    <w:rsid w:val="00CD4A5E"/>
    <w:rsid w:val="00CE0203"/>
    <w:rsid w:val="00CE5A39"/>
    <w:rsid w:val="00CE697F"/>
    <w:rsid w:val="00CE73AF"/>
    <w:rsid w:val="00CF182A"/>
    <w:rsid w:val="00CF2AA1"/>
    <w:rsid w:val="00D0577D"/>
    <w:rsid w:val="00D105FF"/>
    <w:rsid w:val="00D137C0"/>
    <w:rsid w:val="00D15014"/>
    <w:rsid w:val="00D23BE3"/>
    <w:rsid w:val="00D26775"/>
    <w:rsid w:val="00D30AFE"/>
    <w:rsid w:val="00D320B0"/>
    <w:rsid w:val="00D3214E"/>
    <w:rsid w:val="00D362E6"/>
    <w:rsid w:val="00D415E6"/>
    <w:rsid w:val="00D52D2D"/>
    <w:rsid w:val="00D558AB"/>
    <w:rsid w:val="00D73585"/>
    <w:rsid w:val="00D73B1B"/>
    <w:rsid w:val="00D77E36"/>
    <w:rsid w:val="00D814E1"/>
    <w:rsid w:val="00D81B9F"/>
    <w:rsid w:val="00D8516C"/>
    <w:rsid w:val="00D879CE"/>
    <w:rsid w:val="00D963FB"/>
    <w:rsid w:val="00D973E5"/>
    <w:rsid w:val="00DA29B2"/>
    <w:rsid w:val="00DA7967"/>
    <w:rsid w:val="00DB0452"/>
    <w:rsid w:val="00DB27AD"/>
    <w:rsid w:val="00DB5E48"/>
    <w:rsid w:val="00DC102A"/>
    <w:rsid w:val="00DE0180"/>
    <w:rsid w:val="00DE3C89"/>
    <w:rsid w:val="00DF2936"/>
    <w:rsid w:val="00DF295D"/>
    <w:rsid w:val="00DF5218"/>
    <w:rsid w:val="00E1357A"/>
    <w:rsid w:val="00E135D1"/>
    <w:rsid w:val="00E14577"/>
    <w:rsid w:val="00E146EF"/>
    <w:rsid w:val="00E1578F"/>
    <w:rsid w:val="00E171CC"/>
    <w:rsid w:val="00E22271"/>
    <w:rsid w:val="00E245E5"/>
    <w:rsid w:val="00E262BA"/>
    <w:rsid w:val="00E27045"/>
    <w:rsid w:val="00E31965"/>
    <w:rsid w:val="00E34325"/>
    <w:rsid w:val="00E41DDA"/>
    <w:rsid w:val="00E426B2"/>
    <w:rsid w:val="00E42DD2"/>
    <w:rsid w:val="00E47363"/>
    <w:rsid w:val="00E51EB4"/>
    <w:rsid w:val="00E5347B"/>
    <w:rsid w:val="00E54310"/>
    <w:rsid w:val="00E55B5E"/>
    <w:rsid w:val="00E63D82"/>
    <w:rsid w:val="00E66D17"/>
    <w:rsid w:val="00E679E0"/>
    <w:rsid w:val="00E72EC2"/>
    <w:rsid w:val="00E76F36"/>
    <w:rsid w:val="00E8034D"/>
    <w:rsid w:val="00E85C5F"/>
    <w:rsid w:val="00E87D60"/>
    <w:rsid w:val="00E9360F"/>
    <w:rsid w:val="00EA0DC8"/>
    <w:rsid w:val="00EA62E9"/>
    <w:rsid w:val="00EA7ABD"/>
    <w:rsid w:val="00EA7FA5"/>
    <w:rsid w:val="00EB1B14"/>
    <w:rsid w:val="00EB270D"/>
    <w:rsid w:val="00EB60D1"/>
    <w:rsid w:val="00EC07B7"/>
    <w:rsid w:val="00ED24AF"/>
    <w:rsid w:val="00ED5EA2"/>
    <w:rsid w:val="00EE1C70"/>
    <w:rsid w:val="00EE1D58"/>
    <w:rsid w:val="00EE213E"/>
    <w:rsid w:val="00EE2C05"/>
    <w:rsid w:val="00EE4406"/>
    <w:rsid w:val="00EF2F4F"/>
    <w:rsid w:val="00EF3FF1"/>
    <w:rsid w:val="00EF40CA"/>
    <w:rsid w:val="00F008F9"/>
    <w:rsid w:val="00F027D1"/>
    <w:rsid w:val="00F03110"/>
    <w:rsid w:val="00F0366C"/>
    <w:rsid w:val="00F04280"/>
    <w:rsid w:val="00F134DD"/>
    <w:rsid w:val="00F1551A"/>
    <w:rsid w:val="00F17644"/>
    <w:rsid w:val="00F25707"/>
    <w:rsid w:val="00F26249"/>
    <w:rsid w:val="00F27B7D"/>
    <w:rsid w:val="00F33B56"/>
    <w:rsid w:val="00F33BD3"/>
    <w:rsid w:val="00F363F1"/>
    <w:rsid w:val="00F36D43"/>
    <w:rsid w:val="00F44F1D"/>
    <w:rsid w:val="00F51F9F"/>
    <w:rsid w:val="00F53C7B"/>
    <w:rsid w:val="00F543D8"/>
    <w:rsid w:val="00F5624D"/>
    <w:rsid w:val="00F6322B"/>
    <w:rsid w:val="00F636F4"/>
    <w:rsid w:val="00F672A0"/>
    <w:rsid w:val="00F6731C"/>
    <w:rsid w:val="00F7036E"/>
    <w:rsid w:val="00F70AB4"/>
    <w:rsid w:val="00F72C40"/>
    <w:rsid w:val="00F76582"/>
    <w:rsid w:val="00F80BFA"/>
    <w:rsid w:val="00F83F65"/>
    <w:rsid w:val="00F902E8"/>
    <w:rsid w:val="00F92BB5"/>
    <w:rsid w:val="00F944E9"/>
    <w:rsid w:val="00F97273"/>
    <w:rsid w:val="00F977CB"/>
    <w:rsid w:val="00FA16B2"/>
    <w:rsid w:val="00FA2B09"/>
    <w:rsid w:val="00FA49CC"/>
    <w:rsid w:val="00FA7340"/>
    <w:rsid w:val="00FB2335"/>
    <w:rsid w:val="00FB3E82"/>
    <w:rsid w:val="00FC29C0"/>
    <w:rsid w:val="00FC53AF"/>
    <w:rsid w:val="00FC74A7"/>
    <w:rsid w:val="00FD19CB"/>
    <w:rsid w:val="00FD5024"/>
    <w:rsid w:val="00FE1732"/>
    <w:rsid w:val="00FE3406"/>
    <w:rsid w:val="00FF1BC0"/>
    <w:rsid w:val="00FF48EF"/>
    <w:rsid w:val="00FF4EFA"/>
    <w:rsid w:val="00FF61D7"/>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504F0F"/>
  <w15:docId w15:val="{A2534A6C-8C1F-4DA6-8CB3-18C8BBE80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374BF"/>
    <w:rPr>
      <w:rFonts w:ascii="Arial" w:hAnsi="Arial"/>
      <w:sz w:val="22"/>
      <w:szCs w:val="24"/>
      <w:lang w:val="de-DE" w:eastAsia="de-DE"/>
    </w:rPr>
  </w:style>
  <w:style w:type="paragraph" w:styleId="berschrift1">
    <w:name w:val="heading 1"/>
    <w:basedOn w:val="Standard"/>
    <w:next w:val="Standard"/>
    <w:qFormat/>
    <w:rsid w:val="00F944E9"/>
    <w:pPr>
      <w:keepNext/>
      <w:tabs>
        <w:tab w:val="left" w:pos="3300"/>
      </w:tabs>
      <w:spacing w:before="240" w:after="60"/>
      <w:outlineLvl w:val="0"/>
    </w:pPr>
    <w:rPr>
      <w:rFonts w:cs="Arial"/>
      <w:b/>
      <w:bCs/>
      <w:kern w:val="32"/>
      <w:sz w:val="32"/>
      <w:szCs w:val="32"/>
      <w:lang w:val="de-AT" w:eastAsia="de-AT"/>
    </w:rPr>
  </w:style>
  <w:style w:type="paragraph" w:styleId="berschrift2">
    <w:name w:val="heading 2"/>
    <w:basedOn w:val="Standard"/>
    <w:next w:val="Standard"/>
    <w:qFormat/>
    <w:rsid w:val="00DB5E48"/>
    <w:pPr>
      <w:keepNext/>
      <w:numPr>
        <w:ilvl w:val="1"/>
        <w:numId w:val="1"/>
      </w:numPr>
      <w:spacing w:before="240" w:after="60"/>
      <w:outlineLvl w:val="1"/>
    </w:pPr>
    <w:rPr>
      <w:rFonts w:cs="Arial"/>
      <w:b/>
      <w:bCs/>
      <w:i/>
      <w:i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CourierNew">
    <w:name w:val="Überschrift 2 + Courier New"/>
    <w:basedOn w:val="berschrift2"/>
    <w:rsid w:val="00DB5E48"/>
    <w:rPr>
      <w:rFonts w:ascii="Courier New" w:hAnsi="Courier New"/>
      <w:i w:val="0"/>
      <w:sz w:val="24"/>
    </w:rPr>
  </w:style>
  <w:style w:type="paragraph" w:customStyle="1" w:styleId="Steuerberater">
    <w:name w:val="Steuerberater"/>
    <w:basedOn w:val="Standard"/>
    <w:rsid w:val="009F2570"/>
  </w:style>
  <w:style w:type="paragraph" w:styleId="Kopfzeile">
    <w:name w:val="header"/>
    <w:basedOn w:val="Standard"/>
    <w:rsid w:val="009F2570"/>
    <w:pPr>
      <w:tabs>
        <w:tab w:val="center" w:pos="4536"/>
        <w:tab w:val="right" w:pos="9072"/>
      </w:tabs>
    </w:pPr>
  </w:style>
  <w:style w:type="paragraph" w:styleId="Fuzeile">
    <w:name w:val="footer"/>
    <w:basedOn w:val="Standard"/>
    <w:link w:val="FuzeileZchn"/>
    <w:uiPriority w:val="99"/>
    <w:rsid w:val="009F2570"/>
    <w:pPr>
      <w:tabs>
        <w:tab w:val="center" w:pos="4536"/>
        <w:tab w:val="right" w:pos="9072"/>
      </w:tabs>
    </w:pPr>
  </w:style>
  <w:style w:type="character" w:styleId="Seitenzahl">
    <w:name w:val="page number"/>
    <w:basedOn w:val="Absatz-Standardschriftart"/>
    <w:rsid w:val="00014C42"/>
  </w:style>
  <w:style w:type="paragraph" w:styleId="Sprechblasentext">
    <w:name w:val="Balloon Text"/>
    <w:basedOn w:val="Standard"/>
    <w:semiHidden/>
    <w:rsid w:val="00643A11"/>
    <w:rPr>
      <w:rFonts w:ascii="Tahoma" w:hAnsi="Tahoma" w:cs="Tahoma"/>
      <w:sz w:val="16"/>
      <w:szCs w:val="16"/>
    </w:rPr>
  </w:style>
  <w:style w:type="character" w:styleId="Hyperlink">
    <w:name w:val="Hyperlink"/>
    <w:uiPriority w:val="99"/>
    <w:rsid w:val="004E662A"/>
    <w:rPr>
      <w:color w:val="0000FF"/>
      <w:u w:val="single"/>
    </w:rPr>
  </w:style>
  <w:style w:type="character" w:styleId="BesuchterLink">
    <w:name w:val="FollowedHyperlink"/>
    <w:rsid w:val="00215C6D"/>
    <w:rPr>
      <w:color w:val="800080"/>
      <w:u w:val="single"/>
    </w:rPr>
  </w:style>
  <w:style w:type="character" w:styleId="Funotenzeichen">
    <w:name w:val="footnote reference"/>
    <w:semiHidden/>
    <w:rsid w:val="000428F4"/>
    <w:rPr>
      <w:vertAlign w:val="superscript"/>
    </w:rPr>
  </w:style>
  <w:style w:type="table" w:styleId="Tabellenraster">
    <w:name w:val="Table Grid"/>
    <w:basedOn w:val="NormaleTabelle"/>
    <w:rsid w:val="000109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erzeichnis2">
    <w:name w:val="toc 2"/>
    <w:basedOn w:val="Standard"/>
    <w:next w:val="Standard"/>
    <w:autoRedefine/>
    <w:uiPriority w:val="39"/>
    <w:rsid w:val="00B3282B"/>
    <w:pPr>
      <w:ind w:left="240"/>
    </w:pPr>
    <w:rPr>
      <w:szCs w:val="22"/>
    </w:rPr>
  </w:style>
  <w:style w:type="paragraph" w:styleId="Verzeichnis1">
    <w:name w:val="toc 1"/>
    <w:basedOn w:val="Standard"/>
    <w:next w:val="Standard"/>
    <w:autoRedefine/>
    <w:uiPriority w:val="39"/>
    <w:rsid w:val="00B3282B"/>
    <w:pPr>
      <w:spacing w:before="120" w:after="120"/>
    </w:pPr>
    <w:rPr>
      <w:b/>
      <w:bCs/>
      <w:caps/>
      <w:szCs w:val="20"/>
    </w:rPr>
  </w:style>
  <w:style w:type="paragraph" w:styleId="Verzeichnis4">
    <w:name w:val="toc 4"/>
    <w:basedOn w:val="Standard"/>
    <w:next w:val="Standard"/>
    <w:autoRedefine/>
    <w:semiHidden/>
    <w:rsid w:val="00432CFC"/>
    <w:pPr>
      <w:ind w:left="720"/>
    </w:pPr>
    <w:rPr>
      <w:sz w:val="18"/>
      <w:szCs w:val="18"/>
    </w:rPr>
  </w:style>
  <w:style w:type="paragraph" w:styleId="Verzeichnis3">
    <w:name w:val="toc 3"/>
    <w:basedOn w:val="Standard"/>
    <w:next w:val="Standard"/>
    <w:autoRedefine/>
    <w:semiHidden/>
    <w:rsid w:val="00B3282B"/>
    <w:pPr>
      <w:ind w:left="480"/>
    </w:pPr>
    <w:rPr>
      <w:i/>
      <w:iCs/>
      <w:sz w:val="20"/>
      <w:szCs w:val="20"/>
    </w:rPr>
  </w:style>
  <w:style w:type="paragraph" w:styleId="Verzeichnis5">
    <w:name w:val="toc 5"/>
    <w:basedOn w:val="Standard"/>
    <w:next w:val="Standard"/>
    <w:autoRedefine/>
    <w:semiHidden/>
    <w:rsid w:val="00432CFC"/>
    <w:pPr>
      <w:ind w:left="960"/>
    </w:pPr>
    <w:rPr>
      <w:sz w:val="18"/>
      <w:szCs w:val="18"/>
    </w:rPr>
  </w:style>
  <w:style w:type="paragraph" w:styleId="Verzeichnis6">
    <w:name w:val="toc 6"/>
    <w:basedOn w:val="Standard"/>
    <w:next w:val="Standard"/>
    <w:autoRedefine/>
    <w:semiHidden/>
    <w:rsid w:val="00432CFC"/>
    <w:pPr>
      <w:ind w:left="1200"/>
    </w:pPr>
    <w:rPr>
      <w:sz w:val="18"/>
      <w:szCs w:val="18"/>
    </w:rPr>
  </w:style>
  <w:style w:type="paragraph" w:styleId="Verzeichnis7">
    <w:name w:val="toc 7"/>
    <w:basedOn w:val="Standard"/>
    <w:next w:val="Standard"/>
    <w:autoRedefine/>
    <w:semiHidden/>
    <w:rsid w:val="00432CFC"/>
    <w:pPr>
      <w:ind w:left="1440"/>
    </w:pPr>
    <w:rPr>
      <w:sz w:val="18"/>
      <w:szCs w:val="18"/>
    </w:rPr>
  </w:style>
  <w:style w:type="paragraph" w:styleId="Verzeichnis8">
    <w:name w:val="toc 8"/>
    <w:basedOn w:val="Standard"/>
    <w:next w:val="Standard"/>
    <w:autoRedefine/>
    <w:semiHidden/>
    <w:rsid w:val="00432CFC"/>
    <w:pPr>
      <w:ind w:left="1680"/>
    </w:pPr>
    <w:rPr>
      <w:sz w:val="18"/>
      <w:szCs w:val="18"/>
    </w:rPr>
  </w:style>
  <w:style w:type="paragraph" w:styleId="Verzeichnis9">
    <w:name w:val="toc 9"/>
    <w:basedOn w:val="Standard"/>
    <w:next w:val="Standard"/>
    <w:autoRedefine/>
    <w:semiHidden/>
    <w:rsid w:val="00432CFC"/>
    <w:pPr>
      <w:ind w:left="1920"/>
    </w:pPr>
    <w:rPr>
      <w:sz w:val="18"/>
      <w:szCs w:val="18"/>
    </w:rPr>
  </w:style>
  <w:style w:type="numbering" w:customStyle="1" w:styleId="FormatvorlageMitGliederungArial14ptFett">
    <w:name w:val="Formatvorlage Mit Gliederung Arial 14 pt Fett"/>
    <w:basedOn w:val="KeineListe"/>
    <w:rsid w:val="00432CFC"/>
    <w:pPr>
      <w:numPr>
        <w:numId w:val="4"/>
      </w:numPr>
    </w:pPr>
  </w:style>
  <w:style w:type="paragraph" w:styleId="Funotentext">
    <w:name w:val="footnote text"/>
    <w:basedOn w:val="Standard"/>
    <w:semiHidden/>
    <w:rsid w:val="009D454E"/>
    <w:rPr>
      <w:sz w:val="20"/>
      <w:szCs w:val="20"/>
    </w:rPr>
  </w:style>
  <w:style w:type="paragraph" w:customStyle="1" w:styleId="H2">
    <w:name w:val="H2"/>
    <w:basedOn w:val="Standard"/>
    <w:next w:val="Standard"/>
    <w:uiPriority w:val="99"/>
    <w:rsid w:val="00E85C5F"/>
    <w:pPr>
      <w:keepNext/>
      <w:autoSpaceDE w:val="0"/>
      <w:autoSpaceDN w:val="0"/>
      <w:adjustRightInd w:val="0"/>
      <w:spacing w:before="100" w:after="100"/>
      <w:outlineLvl w:val="2"/>
    </w:pPr>
    <w:rPr>
      <w:b/>
      <w:bCs/>
      <w:sz w:val="36"/>
      <w:szCs w:val="36"/>
      <w:lang w:val="de-AT" w:eastAsia="de-AT"/>
    </w:rPr>
  </w:style>
  <w:style w:type="character" w:styleId="Hervorhebung">
    <w:name w:val="Emphasis"/>
    <w:basedOn w:val="Absatz-Standardschriftart"/>
    <w:uiPriority w:val="20"/>
    <w:qFormat/>
    <w:rsid w:val="00E85C5F"/>
    <w:rPr>
      <w:i/>
      <w:iCs/>
    </w:rPr>
  </w:style>
  <w:style w:type="character" w:customStyle="1" w:styleId="FuzeileZchn">
    <w:name w:val="Fußzeile Zchn"/>
    <w:basedOn w:val="Absatz-Standardschriftart"/>
    <w:link w:val="Fuzeile"/>
    <w:uiPriority w:val="99"/>
    <w:rsid w:val="00736E07"/>
    <w:rPr>
      <w:sz w:val="24"/>
      <w:szCs w:val="24"/>
      <w:lang w:val="de-DE" w:eastAsia="de-DE"/>
    </w:rPr>
  </w:style>
  <w:style w:type="paragraph" w:styleId="Beschriftung">
    <w:name w:val="caption"/>
    <w:basedOn w:val="Standard"/>
    <w:next w:val="Standard"/>
    <w:unhideWhenUsed/>
    <w:qFormat/>
    <w:rsid w:val="000C4B44"/>
    <w:pPr>
      <w:spacing w:after="200"/>
    </w:pPr>
    <w:rPr>
      <w:b/>
      <w:bCs/>
      <w:color w:val="4F81BD" w:themeColor="accent1"/>
      <w:sz w:val="18"/>
      <w:szCs w:val="18"/>
    </w:rPr>
  </w:style>
  <w:style w:type="character" w:styleId="Fett">
    <w:name w:val="Strong"/>
    <w:basedOn w:val="Absatz-Standardschriftart"/>
    <w:uiPriority w:val="22"/>
    <w:qFormat/>
    <w:rsid w:val="00482B34"/>
    <w:rPr>
      <w:b/>
      <w:bCs/>
    </w:rPr>
  </w:style>
  <w:style w:type="character" w:styleId="NichtaufgelsteErwhnung">
    <w:name w:val="Unresolved Mention"/>
    <w:basedOn w:val="Absatz-Standardschriftart"/>
    <w:uiPriority w:val="99"/>
    <w:semiHidden/>
    <w:unhideWhenUsed/>
    <w:rsid w:val="002A3AA2"/>
    <w:rPr>
      <w:color w:val="605E5C"/>
      <w:shd w:val="clear" w:color="auto" w:fill="E1DFDD"/>
    </w:rPr>
  </w:style>
  <w:style w:type="paragraph" w:styleId="Listenabsatz">
    <w:name w:val="List Paragraph"/>
    <w:basedOn w:val="Standard"/>
    <w:uiPriority w:val="34"/>
    <w:qFormat/>
    <w:rsid w:val="002A3AA2"/>
    <w:pPr>
      <w:ind w:left="720"/>
      <w:contextualSpacing/>
    </w:pPr>
  </w:style>
  <w:style w:type="paragraph" w:styleId="StandardWeb">
    <w:name w:val="Normal (Web)"/>
    <w:basedOn w:val="Standard"/>
    <w:uiPriority w:val="99"/>
    <w:semiHidden/>
    <w:unhideWhenUsed/>
    <w:rsid w:val="00BA04B8"/>
    <w:pPr>
      <w:spacing w:before="100" w:beforeAutospacing="1" w:after="100" w:afterAutospacing="1"/>
    </w:pPr>
    <w:rPr>
      <w:rFonts w:ascii="Times New Roman" w:hAnsi="Times New Roman"/>
      <w:sz w:val="24"/>
      <w:lang w:val="de-AT"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7177002">
      <w:bodyDiv w:val="1"/>
      <w:marLeft w:val="0"/>
      <w:marRight w:val="0"/>
      <w:marTop w:val="0"/>
      <w:marBottom w:val="0"/>
      <w:divBdr>
        <w:top w:val="none" w:sz="0" w:space="0" w:color="auto"/>
        <w:left w:val="none" w:sz="0" w:space="0" w:color="auto"/>
        <w:bottom w:val="none" w:sz="0" w:space="0" w:color="auto"/>
        <w:right w:val="none" w:sz="0" w:space="0" w:color="auto"/>
      </w:divBdr>
    </w:div>
    <w:div w:id="309595716">
      <w:bodyDiv w:val="1"/>
      <w:marLeft w:val="0"/>
      <w:marRight w:val="0"/>
      <w:marTop w:val="0"/>
      <w:marBottom w:val="0"/>
      <w:divBdr>
        <w:top w:val="none" w:sz="0" w:space="0" w:color="auto"/>
        <w:left w:val="none" w:sz="0" w:space="0" w:color="auto"/>
        <w:bottom w:val="none" w:sz="0" w:space="0" w:color="auto"/>
        <w:right w:val="none" w:sz="0" w:space="0" w:color="auto"/>
      </w:divBdr>
      <w:divsChild>
        <w:div w:id="1289120102">
          <w:marLeft w:val="0"/>
          <w:marRight w:val="0"/>
          <w:marTop w:val="0"/>
          <w:marBottom w:val="0"/>
          <w:divBdr>
            <w:top w:val="none" w:sz="0" w:space="0" w:color="auto"/>
            <w:left w:val="none" w:sz="0" w:space="0" w:color="auto"/>
            <w:bottom w:val="none" w:sz="0" w:space="0" w:color="auto"/>
            <w:right w:val="none" w:sz="0" w:space="0" w:color="auto"/>
          </w:divBdr>
          <w:divsChild>
            <w:div w:id="752242142">
              <w:marLeft w:val="0"/>
              <w:marRight w:val="0"/>
              <w:marTop w:val="0"/>
              <w:marBottom w:val="0"/>
              <w:divBdr>
                <w:top w:val="none" w:sz="0" w:space="0" w:color="auto"/>
                <w:left w:val="none" w:sz="0" w:space="0" w:color="auto"/>
                <w:bottom w:val="none" w:sz="0" w:space="0" w:color="auto"/>
                <w:right w:val="none" w:sz="0" w:space="0" w:color="auto"/>
              </w:divBdr>
              <w:divsChild>
                <w:div w:id="1484932359">
                  <w:marLeft w:val="0"/>
                  <w:marRight w:val="0"/>
                  <w:marTop w:val="0"/>
                  <w:marBottom w:val="0"/>
                  <w:divBdr>
                    <w:top w:val="none" w:sz="0" w:space="0" w:color="auto"/>
                    <w:left w:val="none" w:sz="0" w:space="0" w:color="auto"/>
                    <w:bottom w:val="none" w:sz="0" w:space="0" w:color="auto"/>
                    <w:right w:val="none" w:sz="0" w:space="0" w:color="auto"/>
                  </w:divBdr>
                  <w:divsChild>
                    <w:div w:id="413740885">
                      <w:marLeft w:val="0"/>
                      <w:marRight w:val="0"/>
                      <w:marTop w:val="0"/>
                      <w:marBottom w:val="0"/>
                      <w:divBdr>
                        <w:top w:val="none" w:sz="0" w:space="0" w:color="auto"/>
                        <w:left w:val="none" w:sz="0" w:space="0" w:color="auto"/>
                        <w:bottom w:val="none" w:sz="0" w:space="0" w:color="auto"/>
                        <w:right w:val="none" w:sz="0" w:space="0" w:color="auto"/>
                      </w:divBdr>
                      <w:divsChild>
                        <w:div w:id="854731129">
                          <w:marLeft w:val="0"/>
                          <w:marRight w:val="0"/>
                          <w:marTop w:val="0"/>
                          <w:marBottom w:val="0"/>
                          <w:divBdr>
                            <w:top w:val="none" w:sz="0" w:space="0" w:color="auto"/>
                            <w:left w:val="none" w:sz="0" w:space="0" w:color="auto"/>
                            <w:bottom w:val="none" w:sz="0" w:space="0" w:color="auto"/>
                            <w:right w:val="none" w:sz="0" w:space="0" w:color="auto"/>
                          </w:divBdr>
                          <w:divsChild>
                            <w:div w:id="950206495">
                              <w:marLeft w:val="0"/>
                              <w:marRight w:val="0"/>
                              <w:marTop w:val="0"/>
                              <w:marBottom w:val="0"/>
                              <w:divBdr>
                                <w:top w:val="none" w:sz="0" w:space="0" w:color="auto"/>
                                <w:left w:val="none" w:sz="0" w:space="0" w:color="auto"/>
                                <w:bottom w:val="none" w:sz="0" w:space="0" w:color="auto"/>
                                <w:right w:val="none" w:sz="0" w:space="0" w:color="auto"/>
                              </w:divBdr>
                              <w:divsChild>
                                <w:div w:id="208745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5031912">
      <w:bodyDiv w:val="1"/>
      <w:marLeft w:val="0"/>
      <w:marRight w:val="0"/>
      <w:marTop w:val="0"/>
      <w:marBottom w:val="0"/>
      <w:divBdr>
        <w:top w:val="none" w:sz="0" w:space="0" w:color="auto"/>
        <w:left w:val="none" w:sz="0" w:space="0" w:color="auto"/>
        <w:bottom w:val="none" w:sz="0" w:space="0" w:color="auto"/>
        <w:right w:val="none" w:sz="0" w:space="0" w:color="auto"/>
      </w:divBdr>
      <w:divsChild>
        <w:div w:id="966935731">
          <w:marLeft w:val="0"/>
          <w:marRight w:val="0"/>
          <w:marTop w:val="0"/>
          <w:marBottom w:val="0"/>
          <w:divBdr>
            <w:top w:val="none" w:sz="0" w:space="0" w:color="auto"/>
            <w:left w:val="none" w:sz="0" w:space="0" w:color="auto"/>
            <w:bottom w:val="none" w:sz="0" w:space="0" w:color="auto"/>
            <w:right w:val="none" w:sz="0" w:space="0" w:color="auto"/>
          </w:divBdr>
          <w:divsChild>
            <w:div w:id="1860849317">
              <w:marLeft w:val="0"/>
              <w:marRight w:val="0"/>
              <w:marTop w:val="0"/>
              <w:marBottom w:val="0"/>
              <w:divBdr>
                <w:top w:val="none" w:sz="0" w:space="0" w:color="auto"/>
                <w:left w:val="none" w:sz="0" w:space="0" w:color="auto"/>
                <w:bottom w:val="none" w:sz="0" w:space="0" w:color="auto"/>
                <w:right w:val="none" w:sz="0" w:space="0" w:color="auto"/>
              </w:divBdr>
              <w:divsChild>
                <w:div w:id="619609857">
                  <w:marLeft w:val="0"/>
                  <w:marRight w:val="0"/>
                  <w:marTop w:val="0"/>
                  <w:marBottom w:val="0"/>
                  <w:divBdr>
                    <w:top w:val="none" w:sz="0" w:space="0" w:color="auto"/>
                    <w:left w:val="none" w:sz="0" w:space="0" w:color="auto"/>
                    <w:bottom w:val="none" w:sz="0" w:space="0" w:color="auto"/>
                    <w:right w:val="none" w:sz="0" w:space="0" w:color="auto"/>
                  </w:divBdr>
                  <w:divsChild>
                    <w:div w:id="380835742">
                      <w:marLeft w:val="0"/>
                      <w:marRight w:val="0"/>
                      <w:marTop w:val="0"/>
                      <w:marBottom w:val="0"/>
                      <w:divBdr>
                        <w:top w:val="none" w:sz="0" w:space="0" w:color="auto"/>
                        <w:left w:val="none" w:sz="0" w:space="0" w:color="auto"/>
                        <w:bottom w:val="none" w:sz="0" w:space="0" w:color="auto"/>
                        <w:right w:val="none" w:sz="0" w:space="0" w:color="auto"/>
                      </w:divBdr>
                      <w:divsChild>
                        <w:div w:id="745954908">
                          <w:marLeft w:val="0"/>
                          <w:marRight w:val="0"/>
                          <w:marTop w:val="0"/>
                          <w:marBottom w:val="0"/>
                          <w:divBdr>
                            <w:top w:val="none" w:sz="0" w:space="0" w:color="auto"/>
                            <w:left w:val="none" w:sz="0" w:space="0" w:color="auto"/>
                            <w:bottom w:val="none" w:sz="0" w:space="0" w:color="auto"/>
                            <w:right w:val="none" w:sz="0" w:space="0" w:color="auto"/>
                          </w:divBdr>
                          <w:divsChild>
                            <w:div w:id="2049180530">
                              <w:marLeft w:val="0"/>
                              <w:marRight w:val="0"/>
                              <w:marTop w:val="0"/>
                              <w:marBottom w:val="0"/>
                              <w:divBdr>
                                <w:top w:val="none" w:sz="0" w:space="0" w:color="auto"/>
                                <w:left w:val="none" w:sz="0" w:space="0" w:color="auto"/>
                                <w:bottom w:val="none" w:sz="0" w:space="0" w:color="auto"/>
                                <w:right w:val="none" w:sz="0" w:space="0" w:color="auto"/>
                              </w:divBdr>
                              <w:divsChild>
                                <w:div w:id="179139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38877173">
      <w:bodyDiv w:val="1"/>
      <w:marLeft w:val="0"/>
      <w:marRight w:val="0"/>
      <w:marTop w:val="0"/>
      <w:marBottom w:val="0"/>
      <w:divBdr>
        <w:top w:val="none" w:sz="0" w:space="0" w:color="auto"/>
        <w:left w:val="none" w:sz="0" w:space="0" w:color="auto"/>
        <w:bottom w:val="none" w:sz="0" w:space="0" w:color="auto"/>
        <w:right w:val="none" w:sz="0" w:space="0" w:color="auto"/>
      </w:divBdr>
      <w:divsChild>
        <w:div w:id="462844703">
          <w:marLeft w:val="0"/>
          <w:marRight w:val="0"/>
          <w:marTop w:val="0"/>
          <w:marBottom w:val="0"/>
          <w:divBdr>
            <w:top w:val="none" w:sz="0" w:space="0" w:color="auto"/>
            <w:left w:val="none" w:sz="0" w:space="0" w:color="auto"/>
            <w:bottom w:val="none" w:sz="0" w:space="0" w:color="auto"/>
            <w:right w:val="none" w:sz="0" w:space="0" w:color="auto"/>
          </w:divBdr>
          <w:divsChild>
            <w:div w:id="962886472">
              <w:marLeft w:val="0"/>
              <w:marRight w:val="0"/>
              <w:marTop w:val="0"/>
              <w:marBottom w:val="0"/>
              <w:divBdr>
                <w:top w:val="none" w:sz="0" w:space="0" w:color="auto"/>
                <w:left w:val="none" w:sz="0" w:space="0" w:color="auto"/>
                <w:bottom w:val="none" w:sz="0" w:space="0" w:color="auto"/>
                <w:right w:val="none" w:sz="0" w:space="0" w:color="auto"/>
              </w:divBdr>
              <w:divsChild>
                <w:div w:id="1823812606">
                  <w:marLeft w:val="0"/>
                  <w:marRight w:val="0"/>
                  <w:marTop w:val="0"/>
                  <w:marBottom w:val="0"/>
                  <w:divBdr>
                    <w:top w:val="none" w:sz="0" w:space="0" w:color="auto"/>
                    <w:left w:val="none" w:sz="0" w:space="0" w:color="auto"/>
                    <w:bottom w:val="none" w:sz="0" w:space="0" w:color="auto"/>
                    <w:right w:val="none" w:sz="0" w:space="0" w:color="auto"/>
                  </w:divBdr>
                  <w:divsChild>
                    <w:div w:id="1044139116">
                      <w:marLeft w:val="0"/>
                      <w:marRight w:val="0"/>
                      <w:marTop w:val="0"/>
                      <w:marBottom w:val="0"/>
                      <w:divBdr>
                        <w:top w:val="none" w:sz="0" w:space="0" w:color="auto"/>
                        <w:left w:val="none" w:sz="0" w:space="0" w:color="auto"/>
                        <w:bottom w:val="none" w:sz="0" w:space="0" w:color="auto"/>
                        <w:right w:val="none" w:sz="0" w:space="0" w:color="auto"/>
                      </w:divBdr>
                      <w:divsChild>
                        <w:div w:id="670182048">
                          <w:marLeft w:val="0"/>
                          <w:marRight w:val="0"/>
                          <w:marTop w:val="0"/>
                          <w:marBottom w:val="0"/>
                          <w:divBdr>
                            <w:top w:val="none" w:sz="0" w:space="0" w:color="auto"/>
                            <w:left w:val="none" w:sz="0" w:space="0" w:color="auto"/>
                            <w:bottom w:val="none" w:sz="0" w:space="0" w:color="auto"/>
                            <w:right w:val="none" w:sz="0" w:space="0" w:color="auto"/>
                          </w:divBdr>
                          <w:divsChild>
                            <w:div w:id="446395628">
                              <w:marLeft w:val="0"/>
                              <w:marRight w:val="0"/>
                              <w:marTop w:val="0"/>
                              <w:marBottom w:val="0"/>
                              <w:divBdr>
                                <w:top w:val="none" w:sz="0" w:space="0" w:color="auto"/>
                                <w:left w:val="none" w:sz="0" w:space="0" w:color="auto"/>
                                <w:bottom w:val="none" w:sz="0" w:space="0" w:color="auto"/>
                                <w:right w:val="none" w:sz="0" w:space="0" w:color="auto"/>
                              </w:divBdr>
                              <w:divsChild>
                                <w:div w:id="38522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3746270">
      <w:bodyDiv w:val="1"/>
      <w:marLeft w:val="0"/>
      <w:marRight w:val="0"/>
      <w:marTop w:val="0"/>
      <w:marBottom w:val="0"/>
      <w:divBdr>
        <w:top w:val="none" w:sz="0" w:space="0" w:color="auto"/>
        <w:left w:val="none" w:sz="0" w:space="0" w:color="auto"/>
        <w:bottom w:val="none" w:sz="0" w:space="0" w:color="auto"/>
        <w:right w:val="none" w:sz="0" w:space="0" w:color="auto"/>
      </w:divBdr>
      <w:divsChild>
        <w:div w:id="1683773514">
          <w:marLeft w:val="0"/>
          <w:marRight w:val="0"/>
          <w:marTop w:val="0"/>
          <w:marBottom w:val="0"/>
          <w:divBdr>
            <w:top w:val="none" w:sz="0" w:space="0" w:color="auto"/>
            <w:left w:val="none" w:sz="0" w:space="0" w:color="auto"/>
            <w:bottom w:val="none" w:sz="0" w:space="0" w:color="auto"/>
            <w:right w:val="none" w:sz="0" w:space="0" w:color="auto"/>
          </w:divBdr>
          <w:divsChild>
            <w:div w:id="775829457">
              <w:marLeft w:val="0"/>
              <w:marRight w:val="0"/>
              <w:marTop w:val="0"/>
              <w:marBottom w:val="0"/>
              <w:divBdr>
                <w:top w:val="none" w:sz="0" w:space="0" w:color="auto"/>
                <w:left w:val="none" w:sz="0" w:space="0" w:color="auto"/>
                <w:bottom w:val="none" w:sz="0" w:space="0" w:color="auto"/>
                <w:right w:val="none" w:sz="0" w:space="0" w:color="auto"/>
              </w:divBdr>
              <w:divsChild>
                <w:div w:id="1159613677">
                  <w:marLeft w:val="0"/>
                  <w:marRight w:val="0"/>
                  <w:marTop w:val="0"/>
                  <w:marBottom w:val="0"/>
                  <w:divBdr>
                    <w:top w:val="none" w:sz="0" w:space="0" w:color="auto"/>
                    <w:left w:val="none" w:sz="0" w:space="0" w:color="auto"/>
                    <w:bottom w:val="none" w:sz="0" w:space="0" w:color="auto"/>
                    <w:right w:val="none" w:sz="0" w:space="0" w:color="auto"/>
                  </w:divBdr>
                  <w:divsChild>
                    <w:div w:id="870218335">
                      <w:marLeft w:val="0"/>
                      <w:marRight w:val="0"/>
                      <w:marTop w:val="0"/>
                      <w:marBottom w:val="0"/>
                      <w:divBdr>
                        <w:top w:val="none" w:sz="0" w:space="0" w:color="auto"/>
                        <w:left w:val="none" w:sz="0" w:space="0" w:color="auto"/>
                        <w:bottom w:val="none" w:sz="0" w:space="0" w:color="auto"/>
                        <w:right w:val="none" w:sz="0" w:space="0" w:color="auto"/>
                      </w:divBdr>
                      <w:divsChild>
                        <w:div w:id="24526373">
                          <w:marLeft w:val="0"/>
                          <w:marRight w:val="0"/>
                          <w:marTop w:val="0"/>
                          <w:marBottom w:val="0"/>
                          <w:divBdr>
                            <w:top w:val="none" w:sz="0" w:space="0" w:color="auto"/>
                            <w:left w:val="none" w:sz="0" w:space="0" w:color="auto"/>
                            <w:bottom w:val="none" w:sz="0" w:space="0" w:color="auto"/>
                            <w:right w:val="none" w:sz="0" w:space="0" w:color="auto"/>
                          </w:divBdr>
                          <w:divsChild>
                            <w:div w:id="1135753780">
                              <w:marLeft w:val="0"/>
                              <w:marRight w:val="0"/>
                              <w:marTop w:val="0"/>
                              <w:marBottom w:val="0"/>
                              <w:divBdr>
                                <w:top w:val="none" w:sz="0" w:space="0" w:color="auto"/>
                                <w:left w:val="none" w:sz="0" w:space="0" w:color="auto"/>
                                <w:bottom w:val="none" w:sz="0" w:space="0" w:color="auto"/>
                                <w:right w:val="none" w:sz="0" w:space="0" w:color="auto"/>
                              </w:divBdr>
                              <w:divsChild>
                                <w:div w:id="78793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3281643">
      <w:bodyDiv w:val="1"/>
      <w:marLeft w:val="0"/>
      <w:marRight w:val="0"/>
      <w:marTop w:val="0"/>
      <w:marBottom w:val="0"/>
      <w:divBdr>
        <w:top w:val="none" w:sz="0" w:space="0" w:color="auto"/>
        <w:left w:val="none" w:sz="0" w:space="0" w:color="auto"/>
        <w:bottom w:val="none" w:sz="0" w:space="0" w:color="auto"/>
        <w:right w:val="none" w:sz="0" w:space="0" w:color="auto"/>
      </w:divBdr>
      <w:divsChild>
        <w:div w:id="2046368411">
          <w:marLeft w:val="0"/>
          <w:marRight w:val="0"/>
          <w:marTop w:val="0"/>
          <w:marBottom w:val="0"/>
          <w:divBdr>
            <w:top w:val="none" w:sz="0" w:space="0" w:color="auto"/>
            <w:left w:val="none" w:sz="0" w:space="0" w:color="auto"/>
            <w:bottom w:val="none" w:sz="0" w:space="0" w:color="auto"/>
            <w:right w:val="none" w:sz="0" w:space="0" w:color="auto"/>
          </w:divBdr>
        </w:div>
      </w:divsChild>
    </w:div>
    <w:div w:id="933976201">
      <w:bodyDiv w:val="1"/>
      <w:marLeft w:val="0"/>
      <w:marRight w:val="0"/>
      <w:marTop w:val="0"/>
      <w:marBottom w:val="0"/>
      <w:divBdr>
        <w:top w:val="none" w:sz="0" w:space="0" w:color="auto"/>
        <w:left w:val="none" w:sz="0" w:space="0" w:color="auto"/>
        <w:bottom w:val="none" w:sz="0" w:space="0" w:color="auto"/>
        <w:right w:val="none" w:sz="0" w:space="0" w:color="auto"/>
      </w:divBdr>
      <w:divsChild>
        <w:div w:id="498545148">
          <w:marLeft w:val="0"/>
          <w:marRight w:val="0"/>
          <w:marTop w:val="0"/>
          <w:marBottom w:val="0"/>
          <w:divBdr>
            <w:top w:val="none" w:sz="0" w:space="0" w:color="auto"/>
            <w:left w:val="none" w:sz="0" w:space="0" w:color="auto"/>
            <w:bottom w:val="none" w:sz="0" w:space="0" w:color="auto"/>
            <w:right w:val="none" w:sz="0" w:space="0" w:color="auto"/>
          </w:divBdr>
          <w:divsChild>
            <w:div w:id="605313748">
              <w:marLeft w:val="0"/>
              <w:marRight w:val="0"/>
              <w:marTop w:val="0"/>
              <w:marBottom w:val="0"/>
              <w:divBdr>
                <w:top w:val="none" w:sz="0" w:space="0" w:color="auto"/>
                <w:left w:val="none" w:sz="0" w:space="0" w:color="auto"/>
                <w:bottom w:val="none" w:sz="0" w:space="0" w:color="auto"/>
                <w:right w:val="none" w:sz="0" w:space="0" w:color="auto"/>
              </w:divBdr>
              <w:divsChild>
                <w:div w:id="50153761">
                  <w:marLeft w:val="0"/>
                  <w:marRight w:val="0"/>
                  <w:marTop w:val="0"/>
                  <w:marBottom w:val="0"/>
                  <w:divBdr>
                    <w:top w:val="none" w:sz="0" w:space="0" w:color="auto"/>
                    <w:left w:val="none" w:sz="0" w:space="0" w:color="auto"/>
                    <w:bottom w:val="none" w:sz="0" w:space="0" w:color="auto"/>
                    <w:right w:val="none" w:sz="0" w:space="0" w:color="auto"/>
                  </w:divBdr>
                  <w:divsChild>
                    <w:div w:id="1680690692">
                      <w:marLeft w:val="0"/>
                      <w:marRight w:val="0"/>
                      <w:marTop w:val="0"/>
                      <w:marBottom w:val="0"/>
                      <w:divBdr>
                        <w:top w:val="none" w:sz="0" w:space="0" w:color="auto"/>
                        <w:left w:val="none" w:sz="0" w:space="0" w:color="auto"/>
                        <w:bottom w:val="none" w:sz="0" w:space="0" w:color="auto"/>
                        <w:right w:val="none" w:sz="0" w:space="0" w:color="auto"/>
                      </w:divBdr>
                      <w:divsChild>
                        <w:div w:id="1390107734">
                          <w:marLeft w:val="0"/>
                          <w:marRight w:val="0"/>
                          <w:marTop w:val="0"/>
                          <w:marBottom w:val="0"/>
                          <w:divBdr>
                            <w:top w:val="none" w:sz="0" w:space="0" w:color="auto"/>
                            <w:left w:val="none" w:sz="0" w:space="0" w:color="auto"/>
                            <w:bottom w:val="none" w:sz="0" w:space="0" w:color="auto"/>
                            <w:right w:val="none" w:sz="0" w:space="0" w:color="auto"/>
                          </w:divBdr>
                          <w:divsChild>
                            <w:div w:id="242767613">
                              <w:marLeft w:val="0"/>
                              <w:marRight w:val="0"/>
                              <w:marTop w:val="0"/>
                              <w:marBottom w:val="0"/>
                              <w:divBdr>
                                <w:top w:val="none" w:sz="0" w:space="0" w:color="auto"/>
                                <w:left w:val="none" w:sz="0" w:space="0" w:color="auto"/>
                                <w:bottom w:val="none" w:sz="0" w:space="0" w:color="auto"/>
                                <w:right w:val="none" w:sz="0" w:space="0" w:color="auto"/>
                              </w:divBdr>
                              <w:divsChild>
                                <w:div w:id="1417093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2202129">
      <w:bodyDiv w:val="1"/>
      <w:marLeft w:val="0"/>
      <w:marRight w:val="0"/>
      <w:marTop w:val="0"/>
      <w:marBottom w:val="0"/>
      <w:divBdr>
        <w:top w:val="none" w:sz="0" w:space="0" w:color="auto"/>
        <w:left w:val="none" w:sz="0" w:space="0" w:color="auto"/>
        <w:bottom w:val="none" w:sz="0" w:space="0" w:color="auto"/>
        <w:right w:val="none" w:sz="0" w:space="0" w:color="auto"/>
      </w:divBdr>
      <w:divsChild>
        <w:div w:id="492454524">
          <w:marLeft w:val="0"/>
          <w:marRight w:val="0"/>
          <w:marTop w:val="0"/>
          <w:marBottom w:val="0"/>
          <w:divBdr>
            <w:top w:val="none" w:sz="0" w:space="0" w:color="auto"/>
            <w:left w:val="none" w:sz="0" w:space="0" w:color="auto"/>
            <w:bottom w:val="none" w:sz="0" w:space="0" w:color="auto"/>
            <w:right w:val="none" w:sz="0" w:space="0" w:color="auto"/>
          </w:divBdr>
          <w:divsChild>
            <w:div w:id="1681472083">
              <w:marLeft w:val="0"/>
              <w:marRight w:val="0"/>
              <w:marTop w:val="0"/>
              <w:marBottom w:val="0"/>
              <w:divBdr>
                <w:top w:val="none" w:sz="0" w:space="0" w:color="auto"/>
                <w:left w:val="none" w:sz="0" w:space="0" w:color="auto"/>
                <w:bottom w:val="none" w:sz="0" w:space="0" w:color="auto"/>
                <w:right w:val="none" w:sz="0" w:space="0" w:color="auto"/>
              </w:divBdr>
              <w:divsChild>
                <w:div w:id="1712614170">
                  <w:marLeft w:val="0"/>
                  <w:marRight w:val="0"/>
                  <w:marTop w:val="0"/>
                  <w:marBottom w:val="0"/>
                  <w:divBdr>
                    <w:top w:val="none" w:sz="0" w:space="0" w:color="auto"/>
                    <w:left w:val="none" w:sz="0" w:space="0" w:color="auto"/>
                    <w:bottom w:val="none" w:sz="0" w:space="0" w:color="auto"/>
                    <w:right w:val="none" w:sz="0" w:space="0" w:color="auto"/>
                  </w:divBdr>
                  <w:divsChild>
                    <w:div w:id="70205440">
                      <w:marLeft w:val="0"/>
                      <w:marRight w:val="0"/>
                      <w:marTop w:val="0"/>
                      <w:marBottom w:val="0"/>
                      <w:divBdr>
                        <w:top w:val="none" w:sz="0" w:space="0" w:color="auto"/>
                        <w:left w:val="none" w:sz="0" w:space="0" w:color="auto"/>
                        <w:bottom w:val="none" w:sz="0" w:space="0" w:color="auto"/>
                        <w:right w:val="none" w:sz="0" w:space="0" w:color="auto"/>
                      </w:divBdr>
                      <w:divsChild>
                        <w:div w:id="693189403">
                          <w:marLeft w:val="0"/>
                          <w:marRight w:val="0"/>
                          <w:marTop w:val="0"/>
                          <w:marBottom w:val="0"/>
                          <w:divBdr>
                            <w:top w:val="none" w:sz="0" w:space="0" w:color="auto"/>
                            <w:left w:val="none" w:sz="0" w:space="0" w:color="auto"/>
                            <w:bottom w:val="none" w:sz="0" w:space="0" w:color="auto"/>
                            <w:right w:val="none" w:sz="0" w:space="0" w:color="auto"/>
                          </w:divBdr>
                          <w:divsChild>
                            <w:div w:id="15622028">
                              <w:marLeft w:val="0"/>
                              <w:marRight w:val="0"/>
                              <w:marTop w:val="0"/>
                              <w:marBottom w:val="0"/>
                              <w:divBdr>
                                <w:top w:val="none" w:sz="0" w:space="0" w:color="auto"/>
                                <w:left w:val="none" w:sz="0" w:space="0" w:color="auto"/>
                                <w:bottom w:val="none" w:sz="0" w:space="0" w:color="auto"/>
                                <w:right w:val="none" w:sz="0" w:space="0" w:color="auto"/>
                              </w:divBdr>
                              <w:divsChild>
                                <w:div w:id="38799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97156507">
      <w:bodyDiv w:val="1"/>
      <w:marLeft w:val="0"/>
      <w:marRight w:val="0"/>
      <w:marTop w:val="0"/>
      <w:marBottom w:val="0"/>
      <w:divBdr>
        <w:top w:val="none" w:sz="0" w:space="0" w:color="auto"/>
        <w:left w:val="none" w:sz="0" w:space="0" w:color="auto"/>
        <w:bottom w:val="none" w:sz="0" w:space="0" w:color="auto"/>
        <w:right w:val="none" w:sz="0" w:space="0" w:color="auto"/>
      </w:divBdr>
      <w:divsChild>
        <w:div w:id="993485095">
          <w:marLeft w:val="0"/>
          <w:marRight w:val="0"/>
          <w:marTop w:val="0"/>
          <w:marBottom w:val="0"/>
          <w:divBdr>
            <w:top w:val="none" w:sz="0" w:space="0" w:color="auto"/>
            <w:left w:val="none" w:sz="0" w:space="0" w:color="auto"/>
            <w:bottom w:val="none" w:sz="0" w:space="0" w:color="auto"/>
            <w:right w:val="none" w:sz="0" w:space="0" w:color="auto"/>
          </w:divBdr>
          <w:divsChild>
            <w:div w:id="1801805545">
              <w:marLeft w:val="0"/>
              <w:marRight w:val="0"/>
              <w:marTop w:val="0"/>
              <w:marBottom w:val="0"/>
              <w:divBdr>
                <w:top w:val="none" w:sz="0" w:space="0" w:color="auto"/>
                <w:left w:val="none" w:sz="0" w:space="0" w:color="auto"/>
                <w:bottom w:val="none" w:sz="0" w:space="0" w:color="auto"/>
                <w:right w:val="none" w:sz="0" w:space="0" w:color="auto"/>
              </w:divBdr>
              <w:divsChild>
                <w:div w:id="1413963355">
                  <w:marLeft w:val="0"/>
                  <w:marRight w:val="0"/>
                  <w:marTop w:val="0"/>
                  <w:marBottom w:val="0"/>
                  <w:divBdr>
                    <w:top w:val="none" w:sz="0" w:space="0" w:color="auto"/>
                    <w:left w:val="none" w:sz="0" w:space="0" w:color="auto"/>
                    <w:bottom w:val="none" w:sz="0" w:space="0" w:color="auto"/>
                    <w:right w:val="none" w:sz="0" w:space="0" w:color="auto"/>
                  </w:divBdr>
                  <w:divsChild>
                    <w:div w:id="1169641296">
                      <w:marLeft w:val="0"/>
                      <w:marRight w:val="0"/>
                      <w:marTop w:val="0"/>
                      <w:marBottom w:val="0"/>
                      <w:divBdr>
                        <w:top w:val="none" w:sz="0" w:space="0" w:color="auto"/>
                        <w:left w:val="none" w:sz="0" w:space="0" w:color="auto"/>
                        <w:bottom w:val="none" w:sz="0" w:space="0" w:color="auto"/>
                        <w:right w:val="none" w:sz="0" w:space="0" w:color="auto"/>
                      </w:divBdr>
                      <w:divsChild>
                        <w:div w:id="207570767">
                          <w:marLeft w:val="0"/>
                          <w:marRight w:val="0"/>
                          <w:marTop w:val="0"/>
                          <w:marBottom w:val="0"/>
                          <w:divBdr>
                            <w:top w:val="none" w:sz="0" w:space="0" w:color="auto"/>
                            <w:left w:val="none" w:sz="0" w:space="0" w:color="auto"/>
                            <w:bottom w:val="none" w:sz="0" w:space="0" w:color="auto"/>
                            <w:right w:val="none" w:sz="0" w:space="0" w:color="auto"/>
                          </w:divBdr>
                          <w:divsChild>
                            <w:div w:id="1797530296">
                              <w:marLeft w:val="0"/>
                              <w:marRight w:val="0"/>
                              <w:marTop w:val="0"/>
                              <w:marBottom w:val="0"/>
                              <w:divBdr>
                                <w:top w:val="none" w:sz="0" w:space="0" w:color="auto"/>
                                <w:left w:val="none" w:sz="0" w:space="0" w:color="auto"/>
                                <w:bottom w:val="none" w:sz="0" w:space="0" w:color="auto"/>
                                <w:right w:val="none" w:sz="0" w:space="0" w:color="auto"/>
                              </w:divBdr>
                              <w:divsChild>
                                <w:div w:id="2145152267">
                                  <w:marLeft w:val="0"/>
                                  <w:marRight w:val="0"/>
                                  <w:marTop w:val="0"/>
                                  <w:marBottom w:val="0"/>
                                  <w:divBdr>
                                    <w:top w:val="none" w:sz="0" w:space="0" w:color="auto"/>
                                    <w:left w:val="none" w:sz="0" w:space="0" w:color="auto"/>
                                    <w:bottom w:val="none" w:sz="0" w:space="0" w:color="auto"/>
                                    <w:right w:val="none" w:sz="0" w:space="0" w:color="auto"/>
                                  </w:divBdr>
                                  <w:divsChild>
                                    <w:div w:id="1917745370">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5067050">
      <w:bodyDiv w:val="1"/>
      <w:marLeft w:val="0"/>
      <w:marRight w:val="0"/>
      <w:marTop w:val="0"/>
      <w:marBottom w:val="0"/>
      <w:divBdr>
        <w:top w:val="none" w:sz="0" w:space="0" w:color="auto"/>
        <w:left w:val="none" w:sz="0" w:space="0" w:color="auto"/>
        <w:bottom w:val="none" w:sz="0" w:space="0" w:color="auto"/>
        <w:right w:val="none" w:sz="0" w:space="0" w:color="auto"/>
      </w:divBdr>
    </w:div>
    <w:div w:id="1370649228">
      <w:bodyDiv w:val="1"/>
      <w:marLeft w:val="0"/>
      <w:marRight w:val="0"/>
      <w:marTop w:val="0"/>
      <w:marBottom w:val="0"/>
      <w:divBdr>
        <w:top w:val="none" w:sz="0" w:space="0" w:color="auto"/>
        <w:left w:val="none" w:sz="0" w:space="0" w:color="auto"/>
        <w:bottom w:val="none" w:sz="0" w:space="0" w:color="auto"/>
        <w:right w:val="none" w:sz="0" w:space="0" w:color="auto"/>
      </w:divBdr>
      <w:divsChild>
        <w:div w:id="860237859">
          <w:marLeft w:val="0"/>
          <w:marRight w:val="0"/>
          <w:marTop w:val="0"/>
          <w:marBottom w:val="0"/>
          <w:divBdr>
            <w:top w:val="none" w:sz="0" w:space="0" w:color="auto"/>
            <w:left w:val="none" w:sz="0" w:space="0" w:color="auto"/>
            <w:bottom w:val="none" w:sz="0" w:space="0" w:color="auto"/>
            <w:right w:val="none" w:sz="0" w:space="0" w:color="auto"/>
          </w:divBdr>
        </w:div>
      </w:divsChild>
    </w:div>
    <w:div w:id="1489978199">
      <w:bodyDiv w:val="1"/>
      <w:marLeft w:val="0"/>
      <w:marRight w:val="0"/>
      <w:marTop w:val="0"/>
      <w:marBottom w:val="0"/>
      <w:divBdr>
        <w:top w:val="none" w:sz="0" w:space="0" w:color="auto"/>
        <w:left w:val="none" w:sz="0" w:space="0" w:color="auto"/>
        <w:bottom w:val="none" w:sz="0" w:space="0" w:color="auto"/>
        <w:right w:val="none" w:sz="0" w:space="0" w:color="auto"/>
      </w:divBdr>
      <w:divsChild>
        <w:div w:id="635839669">
          <w:marLeft w:val="0"/>
          <w:marRight w:val="0"/>
          <w:marTop w:val="0"/>
          <w:marBottom w:val="0"/>
          <w:divBdr>
            <w:top w:val="none" w:sz="0" w:space="0" w:color="auto"/>
            <w:left w:val="none" w:sz="0" w:space="0" w:color="auto"/>
            <w:bottom w:val="none" w:sz="0" w:space="0" w:color="auto"/>
            <w:right w:val="none" w:sz="0" w:space="0" w:color="auto"/>
          </w:divBdr>
          <w:divsChild>
            <w:div w:id="625934624">
              <w:marLeft w:val="0"/>
              <w:marRight w:val="0"/>
              <w:marTop w:val="0"/>
              <w:marBottom w:val="0"/>
              <w:divBdr>
                <w:top w:val="none" w:sz="0" w:space="0" w:color="auto"/>
                <w:left w:val="none" w:sz="0" w:space="0" w:color="auto"/>
                <w:bottom w:val="none" w:sz="0" w:space="0" w:color="auto"/>
                <w:right w:val="none" w:sz="0" w:space="0" w:color="auto"/>
              </w:divBdr>
              <w:divsChild>
                <w:div w:id="2132311583">
                  <w:marLeft w:val="0"/>
                  <w:marRight w:val="0"/>
                  <w:marTop w:val="0"/>
                  <w:marBottom w:val="0"/>
                  <w:divBdr>
                    <w:top w:val="none" w:sz="0" w:space="0" w:color="auto"/>
                    <w:left w:val="none" w:sz="0" w:space="0" w:color="auto"/>
                    <w:bottom w:val="none" w:sz="0" w:space="0" w:color="auto"/>
                    <w:right w:val="none" w:sz="0" w:space="0" w:color="auto"/>
                  </w:divBdr>
                  <w:divsChild>
                    <w:div w:id="170530073">
                      <w:marLeft w:val="0"/>
                      <w:marRight w:val="0"/>
                      <w:marTop w:val="0"/>
                      <w:marBottom w:val="0"/>
                      <w:divBdr>
                        <w:top w:val="none" w:sz="0" w:space="0" w:color="auto"/>
                        <w:left w:val="none" w:sz="0" w:space="0" w:color="auto"/>
                        <w:bottom w:val="none" w:sz="0" w:space="0" w:color="auto"/>
                        <w:right w:val="none" w:sz="0" w:space="0" w:color="auto"/>
                      </w:divBdr>
                      <w:divsChild>
                        <w:div w:id="1361280836">
                          <w:marLeft w:val="0"/>
                          <w:marRight w:val="0"/>
                          <w:marTop w:val="0"/>
                          <w:marBottom w:val="0"/>
                          <w:divBdr>
                            <w:top w:val="none" w:sz="0" w:space="0" w:color="auto"/>
                            <w:left w:val="none" w:sz="0" w:space="0" w:color="auto"/>
                            <w:bottom w:val="none" w:sz="0" w:space="0" w:color="auto"/>
                            <w:right w:val="none" w:sz="0" w:space="0" w:color="auto"/>
                          </w:divBdr>
                          <w:divsChild>
                            <w:div w:id="723456283">
                              <w:marLeft w:val="0"/>
                              <w:marRight w:val="0"/>
                              <w:marTop w:val="0"/>
                              <w:marBottom w:val="0"/>
                              <w:divBdr>
                                <w:top w:val="none" w:sz="0" w:space="0" w:color="auto"/>
                                <w:left w:val="none" w:sz="0" w:space="0" w:color="auto"/>
                                <w:bottom w:val="none" w:sz="0" w:space="0" w:color="auto"/>
                                <w:right w:val="none" w:sz="0" w:space="0" w:color="auto"/>
                              </w:divBdr>
                              <w:divsChild>
                                <w:div w:id="1205948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94947476">
      <w:bodyDiv w:val="1"/>
      <w:marLeft w:val="0"/>
      <w:marRight w:val="0"/>
      <w:marTop w:val="0"/>
      <w:marBottom w:val="0"/>
      <w:divBdr>
        <w:top w:val="none" w:sz="0" w:space="0" w:color="auto"/>
        <w:left w:val="none" w:sz="0" w:space="0" w:color="auto"/>
        <w:bottom w:val="none" w:sz="0" w:space="0" w:color="auto"/>
        <w:right w:val="none" w:sz="0" w:space="0" w:color="auto"/>
      </w:divBdr>
      <w:divsChild>
        <w:div w:id="1698775667">
          <w:marLeft w:val="0"/>
          <w:marRight w:val="0"/>
          <w:marTop w:val="0"/>
          <w:marBottom w:val="0"/>
          <w:divBdr>
            <w:top w:val="none" w:sz="0" w:space="0" w:color="auto"/>
            <w:left w:val="none" w:sz="0" w:space="0" w:color="auto"/>
            <w:bottom w:val="none" w:sz="0" w:space="0" w:color="auto"/>
            <w:right w:val="none" w:sz="0" w:space="0" w:color="auto"/>
          </w:divBdr>
          <w:divsChild>
            <w:div w:id="717240972">
              <w:marLeft w:val="0"/>
              <w:marRight w:val="0"/>
              <w:marTop w:val="0"/>
              <w:marBottom w:val="0"/>
              <w:divBdr>
                <w:top w:val="none" w:sz="0" w:space="0" w:color="auto"/>
                <w:left w:val="none" w:sz="0" w:space="0" w:color="auto"/>
                <w:bottom w:val="none" w:sz="0" w:space="0" w:color="auto"/>
                <w:right w:val="none" w:sz="0" w:space="0" w:color="auto"/>
              </w:divBdr>
            </w:div>
            <w:div w:id="1028723319">
              <w:marLeft w:val="0"/>
              <w:marRight w:val="0"/>
              <w:marTop w:val="0"/>
              <w:marBottom w:val="0"/>
              <w:divBdr>
                <w:top w:val="none" w:sz="0" w:space="0" w:color="auto"/>
                <w:left w:val="none" w:sz="0" w:space="0" w:color="auto"/>
                <w:bottom w:val="none" w:sz="0" w:space="0" w:color="auto"/>
                <w:right w:val="none" w:sz="0" w:space="0" w:color="auto"/>
              </w:divBdr>
              <w:divsChild>
                <w:div w:id="256867892">
                  <w:marLeft w:val="0"/>
                  <w:marRight w:val="0"/>
                  <w:marTop w:val="0"/>
                  <w:marBottom w:val="600"/>
                  <w:divBdr>
                    <w:top w:val="none" w:sz="0" w:space="0" w:color="auto"/>
                    <w:left w:val="none" w:sz="0" w:space="0" w:color="auto"/>
                    <w:bottom w:val="none" w:sz="0" w:space="0" w:color="auto"/>
                    <w:right w:val="none" w:sz="0" w:space="0" w:color="auto"/>
                  </w:divBdr>
                  <w:divsChild>
                    <w:div w:id="265355645">
                      <w:marLeft w:val="0"/>
                      <w:marRight w:val="0"/>
                      <w:marTop w:val="0"/>
                      <w:marBottom w:val="600"/>
                      <w:divBdr>
                        <w:top w:val="none" w:sz="0" w:space="0" w:color="auto"/>
                        <w:left w:val="none" w:sz="0" w:space="0" w:color="auto"/>
                        <w:bottom w:val="none" w:sz="0" w:space="0" w:color="auto"/>
                        <w:right w:val="none" w:sz="0" w:space="0" w:color="auto"/>
                      </w:divBdr>
                      <w:divsChild>
                        <w:div w:id="1528060841">
                          <w:marLeft w:val="0"/>
                          <w:marRight w:val="60"/>
                          <w:marTop w:val="0"/>
                          <w:marBottom w:val="0"/>
                          <w:divBdr>
                            <w:top w:val="none" w:sz="0" w:space="0" w:color="auto"/>
                            <w:left w:val="none" w:sz="0" w:space="0" w:color="auto"/>
                            <w:bottom w:val="none" w:sz="0" w:space="0" w:color="auto"/>
                            <w:right w:val="none" w:sz="0" w:space="0" w:color="auto"/>
                          </w:divBdr>
                          <w:divsChild>
                            <w:div w:id="991953422">
                              <w:marLeft w:val="0"/>
                              <w:marRight w:val="-60"/>
                              <w:marTop w:val="0"/>
                              <w:marBottom w:val="0"/>
                              <w:divBdr>
                                <w:top w:val="none" w:sz="0" w:space="0" w:color="auto"/>
                                <w:left w:val="none" w:sz="0" w:space="0" w:color="auto"/>
                                <w:bottom w:val="none" w:sz="0" w:space="0" w:color="auto"/>
                                <w:right w:val="none" w:sz="0" w:space="0" w:color="auto"/>
                              </w:divBdr>
                              <w:divsChild>
                                <w:div w:id="1374424673">
                                  <w:marLeft w:val="36"/>
                                  <w:marRight w:val="36"/>
                                  <w:marTop w:val="0"/>
                                  <w:marBottom w:val="0"/>
                                  <w:divBdr>
                                    <w:top w:val="none" w:sz="0" w:space="0" w:color="auto"/>
                                    <w:left w:val="none" w:sz="0" w:space="0" w:color="auto"/>
                                    <w:bottom w:val="none" w:sz="0" w:space="0" w:color="auto"/>
                                    <w:right w:val="none" w:sz="0" w:space="0" w:color="auto"/>
                                  </w:divBdr>
                                </w:div>
                                <w:div w:id="151140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156768">
                      <w:marLeft w:val="0"/>
                      <w:marRight w:val="60"/>
                      <w:marTop w:val="0"/>
                      <w:marBottom w:val="0"/>
                      <w:divBdr>
                        <w:top w:val="none" w:sz="0" w:space="0" w:color="auto"/>
                        <w:left w:val="none" w:sz="0" w:space="0" w:color="auto"/>
                        <w:bottom w:val="none" w:sz="0" w:space="0" w:color="auto"/>
                        <w:right w:val="none" w:sz="0" w:space="0" w:color="auto"/>
                      </w:divBdr>
                      <w:divsChild>
                        <w:div w:id="830217011">
                          <w:marLeft w:val="0"/>
                          <w:marRight w:val="-60"/>
                          <w:marTop w:val="0"/>
                          <w:marBottom w:val="0"/>
                          <w:divBdr>
                            <w:top w:val="none" w:sz="0" w:space="0" w:color="auto"/>
                            <w:left w:val="none" w:sz="0" w:space="0" w:color="auto"/>
                            <w:bottom w:val="none" w:sz="0" w:space="0" w:color="auto"/>
                            <w:right w:val="none" w:sz="0" w:space="0" w:color="auto"/>
                          </w:divBdr>
                          <w:divsChild>
                            <w:div w:id="299767964">
                              <w:marLeft w:val="0"/>
                              <w:marRight w:val="0"/>
                              <w:marTop w:val="0"/>
                              <w:marBottom w:val="0"/>
                              <w:divBdr>
                                <w:top w:val="none" w:sz="0" w:space="0" w:color="auto"/>
                                <w:left w:val="none" w:sz="0" w:space="0" w:color="auto"/>
                                <w:bottom w:val="none" w:sz="0" w:space="0" w:color="auto"/>
                                <w:right w:val="none" w:sz="0" w:space="0" w:color="auto"/>
                              </w:divBdr>
                            </w:div>
                            <w:div w:id="177500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3277853">
              <w:marLeft w:val="0"/>
              <w:marRight w:val="0"/>
              <w:marTop w:val="456"/>
              <w:marBottom w:val="0"/>
              <w:divBdr>
                <w:top w:val="none" w:sz="0" w:space="0" w:color="auto"/>
                <w:left w:val="none" w:sz="0" w:space="0" w:color="auto"/>
                <w:bottom w:val="none" w:sz="0" w:space="0" w:color="auto"/>
                <w:right w:val="none" w:sz="0" w:space="0" w:color="auto"/>
              </w:divBdr>
              <w:divsChild>
                <w:div w:id="396755517">
                  <w:marLeft w:val="36"/>
                  <w:marRight w:val="36"/>
                  <w:marTop w:val="14910"/>
                  <w:marBottom w:val="0"/>
                  <w:divBdr>
                    <w:top w:val="none" w:sz="0" w:space="0" w:color="auto"/>
                    <w:left w:val="none" w:sz="0" w:space="0" w:color="auto"/>
                    <w:bottom w:val="none" w:sz="0" w:space="0" w:color="auto"/>
                    <w:right w:val="none" w:sz="0" w:space="0" w:color="auto"/>
                  </w:divBdr>
                </w:div>
              </w:divsChild>
            </w:div>
          </w:divsChild>
        </w:div>
      </w:divsChild>
    </w:div>
    <w:div w:id="1508402957">
      <w:bodyDiv w:val="1"/>
      <w:marLeft w:val="0"/>
      <w:marRight w:val="0"/>
      <w:marTop w:val="0"/>
      <w:marBottom w:val="0"/>
      <w:divBdr>
        <w:top w:val="none" w:sz="0" w:space="0" w:color="auto"/>
        <w:left w:val="none" w:sz="0" w:space="0" w:color="auto"/>
        <w:bottom w:val="none" w:sz="0" w:space="0" w:color="auto"/>
        <w:right w:val="none" w:sz="0" w:space="0" w:color="auto"/>
      </w:divBdr>
    </w:div>
    <w:div w:id="1523930140">
      <w:bodyDiv w:val="1"/>
      <w:marLeft w:val="0"/>
      <w:marRight w:val="0"/>
      <w:marTop w:val="0"/>
      <w:marBottom w:val="0"/>
      <w:divBdr>
        <w:top w:val="none" w:sz="0" w:space="0" w:color="auto"/>
        <w:left w:val="none" w:sz="0" w:space="0" w:color="auto"/>
        <w:bottom w:val="none" w:sz="0" w:space="0" w:color="auto"/>
        <w:right w:val="none" w:sz="0" w:space="0" w:color="auto"/>
      </w:divBdr>
      <w:divsChild>
        <w:div w:id="126363409">
          <w:marLeft w:val="0"/>
          <w:marRight w:val="0"/>
          <w:marTop w:val="0"/>
          <w:marBottom w:val="0"/>
          <w:divBdr>
            <w:top w:val="none" w:sz="0" w:space="0" w:color="auto"/>
            <w:left w:val="none" w:sz="0" w:space="0" w:color="auto"/>
            <w:bottom w:val="none" w:sz="0" w:space="0" w:color="auto"/>
            <w:right w:val="none" w:sz="0" w:space="0" w:color="auto"/>
          </w:divBdr>
          <w:divsChild>
            <w:div w:id="781459465">
              <w:marLeft w:val="0"/>
              <w:marRight w:val="0"/>
              <w:marTop w:val="0"/>
              <w:marBottom w:val="0"/>
              <w:divBdr>
                <w:top w:val="none" w:sz="0" w:space="0" w:color="auto"/>
                <w:left w:val="none" w:sz="0" w:space="0" w:color="auto"/>
                <w:bottom w:val="none" w:sz="0" w:space="0" w:color="auto"/>
                <w:right w:val="none" w:sz="0" w:space="0" w:color="auto"/>
              </w:divBdr>
              <w:divsChild>
                <w:div w:id="625356180">
                  <w:marLeft w:val="0"/>
                  <w:marRight w:val="0"/>
                  <w:marTop w:val="0"/>
                  <w:marBottom w:val="0"/>
                  <w:divBdr>
                    <w:top w:val="none" w:sz="0" w:space="0" w:color="auto"/>
                    <w:left w:val="none" w:sz="0" w:space="0" w:color="auto"/>
                    <w:bottom w:val="none" w:sz="0" w:space="0" w:color="auto"/>
                    <w:right w:val="none" w:sz="0" w:space="0" w:color="auto"/>
                  </w:divBdr>
                  <w:divsChild>
                    <w:div w:id="1656258273">
                      <w:marLeft w:val="0"/>
                      <w:marRight w:val="0"/>
                      <w:marTop w:val="0"/>
                      <w:marBottom w:val="0"/>
                      <w:divBdr>
                        <w:top w:val="none" w:sz="0" w:space="0" w:color="auto"/>
                        <w:left w:val="none" w:sz="0" w:space="0" w:color="auto"/>
                        <w:bottom w:val="none" w:sz="0" w:space="0" w:color="auto"/>
                        <w:right w:val="none" w:sz="0" w:space="0" w:color="auto"/>
                      </w:divBdr>
                      <w:divsChild>
                        <w:div w:id="1853914006">
                          <w:marLeft w:val="0"/>
                          <w:marRight w:val="0"/>
                          <w:marTop w:val="0"/>
                          <w:marBottom w:val="0"/>
                          <w:divBdr>
                            <w:top w:val="none" w:sz="0" w:space="0" w:color="auto"/>
                            <w:left w:val="none" w:sz="0" w:space="0" w:color="auto"/>
                            <w:bottom w:val="none" w:sz="0" w:space="0" w:color="auto"/>
                            <w:right w:val="none" w:sz="0" w:space="0" w:color="auto"/>
                          </w:divBdr>
                          <w:divsChild>
                            <w:div w:id="1772434625">
                              <w:marLeft w:val="0"/>
                              <w:marRight w:val="0"/>
                              <w:marTop w:val="0"/>
                              <w:marBottom w:val="0"/>
                              <w:divBdr>
                                <w:top w:val="none" w:sz="0" w:space="0" w:color="auto"/>
                                <w:left w:val="none" w:sz="0" w:space="0" w:color="auto"/>
                                <w:bottom w:val="none" w:sz="0" w:space="0" w:color="auto"/>
                                <w:right w:val="none" w:sz="0" w:space="0" w:color="auto"/>
                              </w:divBdr>
                              <w:divsChild>
                                <w:div w:id="94846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93748444">
      <w:bodyDiv w:val="1"/>
      <w:marLeft w:val="0"/>
      <w:marRight w:val="0"/>
      <w:marTop w:val="0"/>
      <w:marBottom w:val="0"/>
      <w:divBdr>
        <w:top w:val="none" w:sz="0" w:space="0" w:color="auto"/>
        <w:left w:val="none" w:sz="0" w:space="0" w:color="auto"/>
        <w:bottom w:val="none" w:sz="0" w:space="0" w:color="auto"/>
        <w:right w:val="none" w:sz="0" w:space="0" w:color="auto"/>
      </w:divBdr>
      <w:divsChild>
        <w:div w:id="1899435823">
          <w:marLeft w:val="0"/>
          <w:marRight w:val="0"/>
          <w:marTop w:val="0"/>
          <w:marBottom w:val="0"/>
          <w:divBdr>
            <w:top w:val="none" w:sz="0" w:space="0" w:color="auto"/>
            <w:left w:val="none" w:sz="0" w:space="0" w:color="auto"/>
            <w:bottom w:val="none" w:sz="0" w:space="0" w:color="auto"/>
            <w:right w:val="none" w:sz="0" w:space="0" w:color="auto"/>
          </w:divBdr>
          <w:divsChild>
            <w:div w:id="1302465937">
              <w:marLeft w:val="0"/>
              <w:marRight w:val="0"/>
              <w:marTop w:val="0"/>
              <w:marBottom w:val="0"/>
              <w:divBdr>
                <w:top w:val="none" w:sz="0" w:space="0" w:color="auto"/>
                <w:left w:val="none" w:sz="0" w:space="0" w:color="auto"/>
                <w:bottom w:val="none" w:sz="0" w:space="0" w:color="auto"/>
                <w:right w:val="none" w:sz="0" w:space="0" w:color="auto"/>
              </w:divBdr>
              <w:divsChild>
                <w:div w:id="569275062">
                  <w:marLeft w:val="0"/>
                  <w:marRight w:val="0"/>
                  <w:marTop w:val="0"/>
                  <w:marBottom w:val="0"/>
                  <w:divBdr>
                    <w:top w:val="none" w:sz="0" w:space="0" w:color="auto"/>
                    <w:left w:val="none" w:sz="0" w:space="0" w:color="auto"/>
                    <w:bottom w:val="none" w:sz="0" w:space="0" w:color="auto"/>
                    <w:right w:val="none" w:sz="0" w:space="0" w:color="auto"/>
                  </w:divBdr>
                  <w:divsChild>
                    <w:div w:id="1257330071">
                      <w:marLeft w:val="0"/>
                      <w:marRight w:val="0"/>
                      <w:marTop w:val="0"/>
                      <w:marBottom w:val="0"/>
                      <w:divBdr>
                        <w:top w:val="none" w:sz="0" w:space="0" w:color="auto"/>
                        <w:left w:val="none" w:sz="0" w:space="0" w:color="auto"/>
                        <w:bottom w:val="none" w:sz="0" w:space="0" w:color="auto"/>
                        <w:right w:val="none" w:sz="0" w:space="0" w:color="auto"/>
                      </w:divBdr>
                      <w:divsChild>
                        <w:div w:id="1558129345">
                          <w:marLeft w:val="0"/>
                          <w:marRight w:val="0"/>
                          <w:marTop w:val="0"/>
                          <w:marBottom w:val="0"/>
                          <w:divBdr>
                            <w:top w:val="none" w:sz="0" w:space="0" w:color="auto"/>
                            <w:left w:val="none" w:sz="0" w:space="0" w:color="auto"/>
                            <w:bottom w:val="none" w:sz="0" w:space="0" w:color="auto"/>
                            <w:right w:val="none" w:sz="0" w:space="0" w:color="auto"/>
                          </w:divBdr>
                          <w:divsChild>
                            <w:div w:id="1722631902">
                              <w:marLeft w:val="0"/>
                              <w:marRight w:val="0"/>
                              <w:marTop w:val="0"/>
                              <w:marBottom w:val="0"/>
                              <w:divBdr>
                                <w:top w:val="none" w:sz="0" w:space="0" w:color="auto"/>
                                <w:left w:val="none" w:sz="0" w:space="0" w:color="auto"/>
                                <w:bottom w:val="none" w:sz="0" w:space="0" w:color="auto"/>
                                <w:right w:val="none" w:sz="0" w:space="0" w:color="auto"/>
                              </w:divBdr>
                              <w:divsChild>
                                <w:div w:id="1930430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55654230">
      <w:bodyDiv w:val="1"/>
      <w:marLeft w:val="0"/>
      <w:marRight w:val="0"/>
      <w:marTop w:val="0"/>
      <w:marBottom w:val="0"/>
      <w:divBdr>
        <w:top w:val="none" w:sz="0" w:space="0" w:color="auto"/>
        <w:left w:val="none" w:sz="0" w:space="0" w:color="auto"/>
        <w:bottom w:val="none" w:sz="0" w:space="0" w:color="auto"/>
        <w:right w:val="none" w:sz="0" w:space="0" w:color="auto"/>
      </w:divBdr>
      <w:divsChild>
        <w:div w:id="389036756">
          <w:marLeft w:val="0"/>
          <w:marRight w:val="0"/>
          <w:marTop w:val="0"/>
          <w:marBottom w:val="0"/>
          <w:divBdr>
            <w:top w:val="none" w:sz="0" w:space="0" w:color="auto"/>
            <w:left w:val="none" w:sz="0" w:space="0" w:color="auto"/>
            <w:bottom w:val="none" w:sz="0" w:space="0" w:color="auto"/>
            <w:right w:val="none" w:sz="0" w:space="0" w:color="auto"/>
          </w:divBdr>
        </w:div>
      </w:divsChild>
    </w:div>
    <w:div w:id="2011523878">
      <w:bodyDiv w:val="1"/>
      <w:marLeft w:val="0"/>
      <w:marRight w:val="0"/>
      <w:marTop w:val="0"/>
      <w:marBottom w:val="0"/>
      <w:divBdr>
        <w:top w:val="none" w:sz="0" w:space="0" w:color="auto"/>
        <w:left w:val="none" w:sz="0" w:space="0" w:color="auto"/>
        <w:bottom w:val="none" w:sz="0" w:space="0" w:color="auto"/>
        <w:right w:val="none" w:sz="0" w:space="0" w:color="auto"/>
      </w:divBdr>
      <w:divsChild>
        <w:div w:id="1444302893">
          <w:marLeft w:val="0"/>
          <w:marRight w:val="0"/>
          <w:marTop w:val="0"/>
          <w:marBottom w:val="0"/>
          <w:divBdr>
            <w:top w:val="none" w:sz="0" w:space="0" w:color="auto"/>
            <w:left w:val="none" w:sz="0" w:space="0" w:color="auto"/>
            <w:bottom w:val="none" w:sz="0" w:space="0" w:color="auto"/>
            <w:right w:val="none" w:sz="0" w:space="0" w:color="auto"/>
          </w:divBdr>
        </w:div>
      </w:divsChild>
    </w:div>
    <w:div w:id="2020155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10.png"/><Relationship Id="rId26" Type="http://schemas.openxmlformats.org/officeDocument/2006/relationships/header" Target="header4.xml"/><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jp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hyperlink" Target="https://www.bmf.gv.at/themen/steuern/kraftfahrzeuge/vorsteuerabzugsberechtigte-fahrzeuge.html"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svs.at/cdscontent/load?contentid=10008.763012&amp;version=1640095823" TargetMode="External"/><Relationship Id="rId29" Type="http://schemas.openxmlformats.org/officeDocument/2006/relationships/image" Target="media/image20.png"/><Relationship Id="rId11" Type="http://schemas.openxmlformats.org/officeDocument/2006/relationships/header" Target="header2.xml"/><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yperlink" Target="https://www.bmf.gv.at/themen/steuern/kraftfahrzeuge/vorsteuerabzugsberechtigte-fahrzeuge.html" TargetMode="External"/><Relationship Id="rId53" Type="http://schemas.openxmlformats.org/officeDocument/2006/relationships/image" Target="media/image42.png"/><Relationship Id="rId58" Type="http://schemas.openxmlformats.org/officeDocument/2006/relationships/image" Target="media/image44.png"/><Relationship Id="rId5" Type="http://schemas.openxmlformats.org/officeDocument/2006/relationships/webSettings" Target="webSettings.xml"/><Relationship Id="rId61" Type="http://schemas.openxmlformats.org/officeDocument/2006/relationships/footer" Target="footer4.xml"/><Relationship Id="rId19" Type="http://schemas.openxmlformats.org/officeDocument/2006/relationships/image" Target="media/image11.wmf"/><Relationship Id="rId14" Type="http://schemas.openxmlformats.org/officeDocument/2006/relationships/footer" Target="footer3.xml"/><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s://www.usp.gv.at/Portal.Node/usp/public/content/laufender_betrieb/274695.html" TargetMode="External"/><Relationship Id="rId48" Type="http://schemas.openxmlformats.org/officeDocument/2006/relationships/image" Target="media/image37.png"/><Relationship Id="rId56" Type="http://schemas.openxmlformats.org/officeDocument/2006/relationships/hyperlink" Target="http://www.elda.at" TargetMode="External"/><Relationship Id="rId8" Type="http://schemas.openxmlformats.org/officeDocument/2006/relationships/image" Target="media/image4.wmf"/><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5.png"/><Relationship Id="rId59" Type="http://schemas.openxmlformats.org/officeDocument/2006/relationships/image" Target="media/image45.png"/><Relationship Id="rId20" Type="http://schemas.openxmlformats.org/officeDocument/2006/relationships/image" Target="media/image12.wmf"/><Relationship Id="rId41" Type="http://schemas.openxmlformats.org/officeDocument/2006/relationships/image" Target="media/image32.png"/><Relationship Id="rId54" Type="http://schemas.openxmlformats.org/officeDocument/2006/relationships/hyperlink" Target="https://ris.bka.gv.at/Dokument.wxe?ResultFunctionToken=59c78ca5-cbe2-4db7-87eb-2cfbc58246fd&amp;Position=1&amp;Abfrage=BgblPdf&amp;Titel=&amp;Bgblnummer=273%2f1996&amp;SucheNachGesetzen=False&amp;SucheNachKundmachungen=False&amp;SucheNachVerordnungen=False&amp;SucheNachSonstiges=False&amp;SucheNachTeil1=False&amp;SucheNachTeil2=False&amp;SucheNachTeil3=False&amp;SucheNachTeilAlt=False&amp;VonDatum=01.05.1945&amp;BisDatum=31.12.2003&amp;ImRisSeitVonDatum=01.05.1945&amp;ImRisSeitBisDatum=31.12.2003&amp;ImRisSeit=Undefined&amp;ResultPageSize=100&amp;Suchworte=&amp;Dokumentnummer=1996_273_0"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8.png"/><Relationship Id="rId57" Type="http://schemas.openxmlformats.org/officeDocument/2006/relationships/image" Target="media/image43.pn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4.wmf"/><Relationship Id="rId52" Type="http://schemas.openxmlformats.org/officeDocument/2006/relationships/image" Target="media/image41.png"/><Relationship Id="rId60"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7.png"/></Relationships>
</file>

<file path=word/_rels/header4.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B54F03-8EBD-4F05-87A8-B5F8E896D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55</Pages>
  <Words>5198</Words>
  <Characters>32748</Characters>
  <Application>Microsoft Office Word</Application>
  <DocSecurity>0</DocSecurity>
  <Lines>272</Lines>
  <Paragraphs>75</Paragraphs>
  <ScaleCrop>false</ScaleCrop>
  <HeadingPairs>
    <vt:vector size="2" baseType="variant">
      <vt:variant>
        <vt:lpstr>Titel</vt:lpstr>
      </vt:variant>
      <vt:variant>
        <vt:i4>1</vt:i4>
      </vt:variant>
    </vt:vector>
  </HeadingPairs>
  <TitlesOfParts>
    <vt:vector size="1" baseType="lpstr">
      <vt:lpstr>INHALTSVERZEICHNIS</vt:lpstr>
    </vt:vector>
  </TitlesOfParts>
  <Company>RIZ</Company>
  <LinksUpToDate>false</LinksUpToDate>
  <CharactersWithSpaces>37871</CharactersWithSpaces>
  <SharedDoc>false</SharedDoc>
  <HLinks>
    <vt:vector size="156" baseType="variant">
      <vt:variant>
        <vt:i4>1179652</vt:i4>
      </vt:variant>
      <vt:variant>
        <vt:i4>147</vt:i4>
      </vt:variant>
      <vt:variant>
        <vt:i4>0</vt:i4>
      </vt:variant>
      <vt:variant>
        <vt:i4>5</vt:i4>
      </vt:variant>
      <vt:variant>
        <vt:lpwstr>http://www.bmf.gv.at/</vt:lpwstr>
      </vt:variant>
      <vt:variant>
        <vt:lpwstr/>
      </vt:variant>
      <vt:variant>
        <vt:i4>1376317</vt:i4>
      </vt:variant>
      <vt:variant>
        <vt:i4>140</vt:i4>
      </vt:variant>
      <vt:variant>
        <vt:i4>0</vt:i4>
      </vt:variant>
      <vt:variant>
        <vt:i4>5</vt:i4>
      </vt:variant>
      <vt:variant>
        <vt:lpwstr/>
      </vt:variant>
      <vt:variant>
        <vt:lpwstr>_Toc346011979</vt:lpwstr>
      </vt:variant>
      <vt:variant>
        <vt:i4>1376317</vt:i4>
      </vt:variant>
      <vt:variant>
        <vt:i4>134</vt:i4>
      </vt:variant>
      <vt:variant>
        <vt:i4>0</vt:i4>
      </vt:variant>
      <vt:variant>
        <vt:i4>5</vt:i4>
      </vt:variant>
      <vt:variant>
        <vt:lpwstr/>
      </vt:variant>
      <vt:variant>
        <vt:lpwstr>_Toc346011978</vt:lpwstr>
      </vt:variant>
      <vt:variant>
        <vt:i4>1376317</vt:i4>
      </vt:variant>
      <vt:variant>
        <vt:i4>128</vt:i4>
      </vt:variant>
      <vt:variant>
        <vt:i4>0</vt:i4>
      </vt:variant>
      <vt:variant>
        <vt:i4>5</vt:i4>
      </vt:variant>
      <vt:variant>
        <vt:lpwstr/>
      </vt:variant>
      <vt:variant>
        <vt:lpwstr>_Toc346011977</vt:lpwstr>
      </vt:variant>
      <vt:variant>
        <vt:i4>1376317</vt:i4>
      </vt:variant>
      <vt:variant>
        <vt:i4>122</vt:i4>
      </vt:variant>
      <vt:variant>
        <vt:i4>0</vt:i4>
      </vt:variant>
      <vt:variant>
        <vt:i4>5</vt:i4>
      </vt:variant>
      <vt:variant>
        <vt:lpwstr/>
      </vt:variant>
      <vt:variant>
        <vt:lpwstr>_Toc346011976</vt:lpwstr>
      </vt:variant>
      <vt:variant>
        <vt:i4>1376317</vt:i4>
      </vt:variant>
      <vt:variant>
        <vt:i4>116</vt:i4>
      </vt:variant>
      <vt:variant>
        <vt:i4>0</vt:i4>
      </vt:variant>
      <vt:variant>
        <vt:i4>5</vt:i4>
      </vt:variant>
      <vt:variant>
        <vt:lpwstr/>
      </vt:variant>
      <vt:variant>
        <vt:lpwstr>_Toc346011975</vt:lpwstr>
      </vt:variant>
      <vt:variant>
        <vt:i4>1376317</vt:i4>
      </vt:variant>
      <vt:variant>
        <vt:i4>110</vt:i4>
      </vt:variant>
      <vt:variant>
        <vt:i4>0</vt:i4>
      </vt:variant>
      <vt:variant>
        <vt:i4>5</vt:i4>
      </vt:variant>
      <vt:variant>
        <vt:lpwstr/>
      </vt:variant>
      <vt:variant>
        <vt:lpwstr>_Toc346011974</vt:lpwstr>
      </vt:variant>
      <vt:variant>
        <vt:i4>1376317</vt:i4>
      </vt:variant>
      <vt:variant>
        <vt:i4>104</vt:i4>
      </vt:variant>
      <vt:variant>
        <vt:i4>0</vt:i4>
      </vt:variant>
      <vt:variant>
        <vt:i4>5</vt:i4>
      </vt:variant>
      <vt:variant>
        <vt:lpwstr/>
      </vt:variant>
      <vt:variant>
        <vt:lpwstr>_Toc346011973</vt:lpwstr>
      </vt:variant>
      <vt:variant>
        <vt:i4>1376317</vt:i4>
      </vt:variant>
      <vt:variant>
        <vt:i4>98</vt:i4>
      </vt:variant>
      <vt:variant>
        <vt:i4>0</vt:i4>
      </vt:variant>
      <vt:variant>
        <vt:i4>5</vt:i4>
      </vt:variant>
      <vt:variant>
        <vt:lpwstr/>
      </vt:variant>
      <vt:variant>
        <vt:lpwstr>_Toc346011972</vt:lpwstr>
      </vt:variant>
      <vt:variant>
        <vt:i4>1376317</vt:i4>
      </vt:variant>
      <vt:variant>
        <vt:i4>92</vt:i4>
      </vt:variant>
      <vt:variant>
        <vt:i4>0</vt:i4>
      </vt:variant>
      <vt:variant>
        <vt:i4>5</vt:i4>
      </vt:variant>
      <vt:variant>
        <vt:lpwstr/>
      </vt:variant>
      <vt:variant>
        <vt:lpwstr>_Toc346011971</vt:lpwstr>
      </vt:variant>
      <vt:variant>
        <vt:i4>1376317</vt:i4>
      </vt:variant>
      <vt:variant>
        <vt:i4>86</vt:i4>
      </vt:variant>
      <vt:variant>
        <vt:i4>0</vt:i4>
      </vt:variant>
      <vt:variant>
        <vt:i4>5</vt:i4>
      </vt:variant>
      <vt:variant>
        <vt:lpwstr/>
      </vt:variant>
      <vt:variant>
        <vt:lpwstr>_Toc346011970</vt:lpwstr>
      </vt:variant>
      <vt:variant>
        <vt:i4>1310781</vt:i4>
      </vt:variant>
      <vt:variant>
        <vt:i4>80</vt:i4>
      </vt:variant>
      <vt:variant>
        <vt:i4>0</vt:i4>
      </vt:variant>
      <vt:variant>
        <vt:i4>5</vt:i4>
      </vt:variant>
      <vt:variant>
        <vt:lpwstr/>
      </vt:variant>
      <vt:variant>
        <vt:lpwstr>_Toc346011969</vt:lpwstr>
      </vt:variant>
      <vt:variant>
        <vt:i4>1310781</vt:i4>
      </vt:variant>
      <vt:variant>
        <vt:i4>74</vt:i4>
      </vt:variant>
      <vt:variant>
        <vt:i4>0</vt:i4>
      </vt:variant>
      <vt:variant>
        <vt:i4>5</vt:i4>
      </vt:variant>
      <vt:variant>
        <vt:lpwstr/>
      </vt:variant>
      <vt:variant>
        <vt:lpwstr>_Toc346011968</vt:lpwstr>
      </vt:variant>
      <vt:variant>
        <vt:i4>1310781</vt:i4>
      </vt:variant>
      <vt:variant>
        <vt:i4>68</vt:i4>
      </vt:variant>
      <vt:variant>
        <vt:i4>0</vt:i4>
      </vt:variant>
      <vt:variant>
        <vt:i4>5</vt:i4>
      </vt:variant>
      <vt:variant>
        <vt:lpwstr/>
      </vt:variant>
      <vt:variant>
        <vt:lpwstr>_Toc346011967</vt:lpwstr>
      </vt:variant>
      <vt:variant>
        <vt:i4>1310781</vt:i4>
      </vt:variant>
      <vt:variant>
        <vt:i4>62</vt:i4>
      </vt:variant>
      <vt:variant>
        <vt:i4>0</vt:i4>
      </vt:variant>
      <vt:variant>
        <vt:i4>5</vt:i4>
      </vt:variant>
      <vt:variant>
        <vt:lpwstr/>
      </vt:variant>
      <vt:variant>
        <vt:lpwstr>_Toc346011966</vt:lpwstr>
      </vt:variant>
      <vt:variant>
        <vt:i4>1310781</vt:i4>
      </vt:variant>
      <vt:variant>
        <vt:i4>56</vt:i4>
      </vt:variant>
      <vt:variant>
        <vt:i4>0</vt:i4>
      </vt:variant>
      <vt:variant>
        <vt:i4>5</vt:i4>
      </vt:variant>
      <vt:variant>
        <vt:lpwstr/>
      </vt:variant>
      <vt:variant>
        <vt:lpwstr>_Toc346011965</vt:lpwstr>
      </vt:variant>
      <vt:variant>
        <vt:i4>1310781</vt:i4>
      </vt:variant>
      <vt:variant>
        <vt:i4>50</vt:i4>
      </vt:variant>
      <vt:variant>
        <vt:i4>0</vt:i4>
      </vt:variant>
      <vt:variant>
        <vt:i4>5</vt:i4>
      </vt:variant>
      <vt:variant>
        <vt:lpwstr/>
      </vt:variant>
      <vt:variant>
        <vt:lpwstr>_Toc346011964</vt:lpwstr>
      </vt:variant>
      <vt:variant>
        <vt:i4>1310781</vt:i4>
      </vt:variant>
      <vt:variant>
        <vt:i4>44</vt:i4>
      </vt:variant>
      <vt:variant>
        <vt:i4>0</vt:i4>
      </vt:variant>
      <vt:variant>
        <vt:i4>5</vt:i4>
      </vt:variant>
      <vt:variant>
        <vt:lpwstr/>
      </vt:variant>
      <vt:variant>
        <vt:lpwstr>_Toc346011963</vt:lpwstr>
      </vt:variant>
      <vt:variant>
        <vt:i4>1310781</vt:i4>
      </vt:variant>
      <vt:variant>
        <vt:i4>38</vt:i4>
      </vt:variant>
      <vt:variant>
        <vt:i4>0</vt:i4>
      </vt:variant>
      <vt:variant>
        <vt:i4>5</vt:i4>
      </vt:variant>
      <vt:variant>
        <vt:lpwstr/>
      </vt:variant>
      <vt:variant>
        <vt:lpwstr>_Toc346011962</vt:lpwstr>
      </vt:variant>
      <vt:variant>
        <vt:i4>1310781</vt:i4>
      </vt:variant>
      <vt:variant>
        <vt:i4>32</vt:i4>
      </vt:variant>
      <vt:variant>
        <vt:i4>0</vt:i4>
      </vt:variant>
      <vt:variant>
        <vt:i4>5</vt:i4>
      </vt:variant>
      <vt:variant>
        <vt:lpwstr/>
      </vt:variant>
      <vt:variant>
        <vt:lpwstr>_Toc346011961</vt:lpwstr>
      </vt:variant>
      <vt:variant>
        <vt:i4>1310781</vt:i4>
      </vt:variant>
      <vt:variant>
        <vt:i4>26</vt:i4>
      </vt:variant>
      <vt:variant>
        <vt:i4>0</vt:i4>
      </vt:variant>
      <vt:variant>
        <vt:i4>5</vt:i4>
      </vt:variant>
      <vt:variant>
        <vt:lpwstr/>
      </vt:variant>
      <vt:variant>
        <vt:lpwstr>_Toc346011960</vt:lpwstr>
      </vt:variant>
      <vt:variant>
        <vt:i4>1507389</vt:i4>
      </vt:variant>
      <vt:variant>
        <vt:i4>20</vt:i4>
      </vt:variant>
      <vt:variant>
        <vt:i4>0</vt:i4>
      </vt:variant>
      <vt:variant>
        <vt:i4>5</vt:i4>
      </vt:variant>
      <vt:variant>
        <vt:lpwstr/>
      </vt:variant>
      <vt:variant>
        <vt:lpwstr>_Toc346011959</vt:lpwstr>
      </vt:variant>
      <vt:variant>
        <vt:i4>1507389</vt:i4>
      </vt:variant>
      <vt:variant>
        <vt:i4>14</vt:i4>
      </vt:variant>
      <vt:variant>
        <vt:i4>0</vt:i4>
      </vt:variant>
      <vt:variant>
        <vt:i4>5</vt:i4>
      </vt:variant>
      <vt:variant>
        <vt:lpwstr/>
      </vt:variant>
      <vt:variant>
        <vt:lpwstr>_Toc346011958</vt:lpwstr>
      </vt:variant>
      <vt:variant>
        <vt:i4>1507389</vt:i4>
      </vt:variant>
      <vt:variant>
        <vt:i4>8</vt:i4>
      </vt:variant>
      <vt:variant>
        <vt:i4>0</vt:i4>
      </vt:variant>
      <vt:variant>
        <vt:i4>5</vt:i4>
      </vt:variant>
      <vt:variant>
        <vt:lpwstr/>
      </vt:variant>
      <vt:variant>
        <vt:lpwstr>_Toc346011957</vt:lpwstr>
      </vt:variant>
      <vt:variant>
        <vt:i4>1507389</vt:i4>
      </vt:variant>
      <vt:variant>
        <vt:i4>2</vt:i4>
      </vt:variant>
      <vt:variant>
        <vt:i4>0</vt:i4>
      </vt:variant>
      <vt:variant>
        <vt:i4>5</vt:i4>
      </vt:variant>
      <vt:variant>
        <vt:lpwstr/>
      </vt:variant>
      <vt:variant>
        <vt:lpwstr>_Toc346011956</vt:lpwstr>
      </vt:variant>
      <vt:variant>
        <vt:i4>5701639</vt:i4>
      </vt:variant>
      <vt:variant>
        <vt:i4>0</vt:i4>
      </vt:variant>
      <vt:variant>
        <vt:i4>0</vt:i4>
      </vt:variant>
      <vt:variant>
        <vt:i4>5</vt:i4>
      </vt:variant>
      <vt:variant>
        <vt:lpwstr>http://portal.wko.at/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INHALTSVERZEICHNIS</dc:title>
  <dc:creator>Drochter</dc:creator>
  <cp:lastModifiedBy>Michael Drochter</cp:lastModifiedBy>
  <cp:revision>8</cp:revision>
  <cp:lastPrinted>2023-02-07T11:49:00Z</cp:lastPrinted>
  <dcterms:created xsi:type="dcterms:W3CDTF">2024-03-18T12:57:00Z</dcterms:created>
  <dcterms:modified xsi:type="dcterms:W3CDTF">2024-03-18T15:00:00Z</dcterms:modified>
</cp:coreProperties>
</file>